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38E2B" w14:textId="77777777" w:rsidR="00D66091" w:rsidRDefault="00D66091" w:rsidP="002D64D9">
      <w:pPr>
        <w:rPr>
          <w:rFonts w:ascii="Times New Roman" w:hAnsi="Times New Roman" w:cs="Times New Roman"/>
        </w:rPr>
      </w:pPr>
    </w:p>
    <w:p w14:paraId="6C7A32C2" w14:textId="58563386" w:rsidR="002D64D9" w:rsidRDefault="00370CB9" w:rsidP="002D64D9">
      <w:pPr>
        <w:rPr>
          <w:rFonts w:ascii="Times New Roman" w:hAnsi="Times New Roman" w:cs="Times New Roman"/>
        </w:rPr>
      </w:pPr>
      <w:r w:rsidRPr="006143A3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1B2BC6F4" wp14:editId="797C4E96">
            <wp:extent cx="1906270" cy="4914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FA3F9A" w14:textId="03590527" w:rsidR="00A07936" w:rsidRPr="00A07936" w:rsidRDefault="00370CB9" w:rsidP="00A07936">
      <w:pPr>
        <w:spacing w:after="0"/>
        <w:ind w:left="6372"/>
        <w:rPr>
          <w:rFonts w:ascii="Times New Roman" w:hAnsi="Times New Roman" w:cs="Times New Roman"/>
        </w:rPr>
      </w:pPr>
      <w:r w:rsidRPr="006143A3">
        <w:rPr>
          <w:rFonts w:ascii="Times New Roman" w:hAnsi="Times New Roman" w:cs="Times New Roman"/>
        </w:rPr>
        <w:t>Приложение №</w:t>
      </w:r>
      <w:r w:rsidR="005046FA" w:rsidRPr="00EA0C34">
        <w:rPr>
          <w:rFonts w:ascii="Times New Roman" w:hAnsi="Times New Roman" w:cs="Times New Roman"/>
        </w:rPr>
        <w:t>1</w:t>
      </w:r>
      <w:r w:rsidR="008019CF" w:rsidRPr="006143A3">
        <w:rPr>
          <w:rFonts w:ascii="Times New Roman" w:hAnsi="Times New Roman" w:cs="Times New Roman"/>
        </w:rPr>
        <w:t xml:space="preserve"> </w:t>
      </w:r>
      <w:r w:rsidRPr="006143A3">
        <w:rPr>
          <w:rFonts w:ascii="Times New Roman" w:hAnsi="Times New Roman" w:cs="Times New Roman"/>
        </w:rPr>
        <w:t xml:space="preserve">к приказу </w:t>
      </w:r>
    </w:p>
    <w:p w14:paraId="13BDDAEA" w14:textId="77777777" w:rsidR="006E11C4" w:rsidRPr="006143A3" w:rsidRDefault="006E11C4" w:rsidP="006E11C4">
      <w:pPr>
        <w:spacing w:after="0"/>
        <w:ind w:left="6370" w:firstLine="2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lang w:val="en-US"/>
        </w:rPr>
        <w:t>865</w:t>
      </w:r>
      <w:r w:rsidRPr="00A079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от 13.12.20</w:t>
      </w:r>
      <w:r w:rsidRPr="00EA5A47">
        <w:rPr>
          <w:rFonts w:ascii="Times New Roman" w:hAnsi="Times New Roman" w:cs="Times New Roman"/>
          <w:u w:val="single"/>
        </w:rPr>
        <w:t>2</w:t>
      </w:r>
      <w:r w:rsidRPr="00F91807">
        <w:rPr>
          <w:rFonts w:ascii="Times New Roman" w:hAnsi="Times New Roman" w:cs="Times New Roman"/>
          <w:u w:val="single"/>
        </w:rPr>
        <w:t>2</w:t>
      </w:r>
      <w:r w:rsidRPr="006143A3">
        <w:rPr>
          <w:rFonts w:ascii="Times New Roman" w:hAnsi="Times New Roman" w:cs="Times New Roman"/>
          <w:u w:val="single"/>
        </w:rPr>
        <w:t xml:space="preserve"> г.</w:t>
      </w:r>
    </w:p>
    <w:p w14:paraId="27AC88F8" w14:textId="77777777" w:rsidR="00370CB9" w:rsidRPr="006143A3" w:rsidRDefault="00370CB9" w:rsidP="00130811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210F66B1" w14:textId="77777777" w:rsidR="00370CB9" w:rsidRPr="006143A3" w:rsidRDefault="00370CB9" w:rsidP="00130811">
      <w:pPr>
        <w:jc w:val="both"/>
        <w:rPr>
          <w:rFonts w:ascii="Times New Roman" w:hAnsi="Times New Roman" w:cs="Times New Roman"/>
          <w:b/>
          <w:u w:val="single"/>
        </w:rPr>
      </w:pPr>
    </w:p>
    <w:p w14:paraId="66E34A8C" w14:textId="77777777" w:rsidR="00370CB9" w:rsidRPr="006143A3" w:rsidRDefault="00370CB9" w:rsidP="00130811">
      <w:pPr>
        <w:jc w:val="both"/>
        <w:rPr>
          <w:rFonts w:ascii="Times New Roman" w:hAnsi="Times New Roman" w:cs="Times New Roman"/>
          <w:b/>
          <w:u w:val="single"/>
        </w:rPr>
      </w:pPr>
    </w:p>
    <w:p w14:paraId="38AFCA2E" w14:textId="77777777" w:rsidR="00370CB9" w:rsidRPr="006143A3" w:rsidRDefault="00370CB9" w:rsidP="00130811">
      <w:pPr>
        <w:jc w:val="both"/>
        <w:rPr>
          <w:rFonts w:ascii="Times New Roman" w:hAnsi="Times New Roman" w:cs="Times New Roman"/>
          <w:b/>
          <w:u w:val="single"/>
        </w:rPr>
      </w:pPr>
    </w:p>
    <w:p w14:paraId="7B607F3C" w14:textId="53A3DD6B" w:rsidR="00200FE6" w:rsidRPr="006143A3" w:rsidRDefault="00200FE6" w:rsidP="00130811">
      <w:pPr>
        <w:jc w:val="both"/>
        <w:rPr>
          <w:rFonts w:ascii="Times New Roman" w:hAnsi="Times New Roman" w:cs="Times New Roman"/>
          <w:b/>
          <w:u w:val="single"/>
        </w:rPr>
      </w:pPr>
    </w:p>
    <w:p w14:paraId="097F77E3" w14:textId="77777777" w:rsidR="00370CB9" w:rsidRPr="006143A3" w:rsidRDefault="00370CB9" w:rsidP="00130811">
      <w:pPr>
        <w:jc w:val="both"/>
        <w:rPr>
          <w:rFonts w:ascii="Times New Roman" w:hAnsi="Times New Roman" w:cs="Times New Roman"/>
          <w:b/>
          <w:sz w:val="32"/>
          <w:u w:val="single"/>
        </w:rPr>
      </w:pPr>
    </w:p>
    <w:p w14:paraId="3455995A" w14:textId="77777777" w:rsidR="00B3294E" w:rsidRDefault="00D00025" w:rsidP="00B329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Правила</w:t>
      </w:r>
      <w:r w:rsidR="00370CB9">
        <w:rPr>
          <w:rFonts w:ascii="Times New Roman" w:hAnsi="Times New Roman" w:cs="Times New Roman"/>
          <w:b/>
          <w:sz w:val="32"/>
        </w:rPr>
        <w:t xml:space="preserve"> </w:t>
      </w:r>
      <w:r w:rsidR="00C757B9">
        <w:rPr>
          <w:rFonts w:ascii="Times New Roman" w:hAnsi="Times New Roman" w:cs="Times New Roman"/>
          <w:b/>
          <w:sz w:val="32"/>
        </w:rPr>
        <w:t xml:space="preserve">Бонусной программы </w:t>
      </w:r>
    </w:p>
    <w:p w14:paraId="4A5932B2" w14:textId="6DCCB80C" w:rsidR="00B3294E" w:rsidRDefault="00C757B9" w:rsidP="00B3294E">
      <w:pPr>
        <w:autoSpaceDE w:val="0"/>
        <w:autoSpaceDN w:val="0"/>
        <w:adjustRightInd w:val="0"/>
        <w:jc w:val="center"/>
        <w:rPr>
          <w:rFonts w:eastAsia="Calibri" w:cs="Times New Roman"/>
          <w:b/>
          <w:sz w:val="32"/>
          <w:szCs w:val="32"/>
        </w:rPr>
      </w:pPr>
      <w:r w:rsidRPr="00A16562">
        <w:rPr>
          <w:rFonts w:ascii="Times New Roman" w:hAnsi="Times New Roman" w:cs="Times New Roman"/>
          <w:b/>
          <w:sz w:val="24"/>
          <w:szCs w:val="24"/>
        </w:rPr>
        <w:t>«</w:t>
      </w:r>
      <w:r w:rsidR="00A16562" w:rsidRPr="00A16562">
        <w:rPr>
          <w:rFonts w:ascii="Times New Roman" w:hAnsi="Times New Roman" w:cs="Times New Roman"/>
          <w:b/>
          <w:color w:val="000000"/>
          <w:sz w:val="32"/>
          <w:szCs w:val="32"/>
        </w:rPr>
        <w:t>Идеальный</w:t>
      </w:r>
      <w:r w:rsidR="00B30B03" w:rsidRPr="00A16562">
        <w:rPr>
          <w:rFonts w:ascii="Calibri" w:hAnsi="Calibri" w:cs="Calibri"/>
          <w:color w:val="000000"/>
          <w:sz w:val="32"/>
          <w:szCs w:val="32"/>
        </w:rPr>
        <w:t xml:space="preserve"> </w:t>
      </w:r>
      <w:r w:rsidR="00B3294E" w:rsidRPr="00B3294E">
        <w:rPr>
          <w:rFonts w:ascii="Times New Roman" w:hAnsi="Times New Roman" w:cs="Times New Roman"/>
          <w:b/>
          <w:color w:val="000000"/>
          <w:sz w:val="32"/>
          <w:szCs w:val="32"/>
        </w:rPr>
        <w:t>Cashback</w:t>
      </w:r>
      <w:r w:rsidR="00A16562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5</w:t>
      </w:r>
      <w:r w:rsidR="00105F33">
        <w:rPr>
          <w:rFonts w:ascii="Times New Roman" w:hAnsi="Times New Roman" w:cs="Times New Roman"/>
          <w:b/>
          <w:color w:val="000000"/>
          <w:sz w:val="32"/>
          <w:szCs w:val="32"/>
        </w:rPr>
        <w:t>% на любые покупки</w:t>
      </w:r>
      <w:r w:rsidR="00B3294E" w:rsidRPr="00B3294E">
        <w:rPr>
          <w:rFonts w:ascii="Times New Roman" w:hAnsi="Times New Roman" w:cs="Times New Roman"/>
          <w:b/>
          <w:color w:val="000000"/>
          <w:sz w:val="32"/>
          <w:szCs w:val="32"/>
        </w:rPr>
        <w:t>»</w:t>
      </w:r>
      <w:r w:rsidR="00B3294E" w:rsidRPr="00B3294E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B3294E">
        <w:rPr>
          <w:rFonts w:eastAsia="Calibri" w:cs="Times New Roman"/>
          <w:b/>
          <w:sz w:val="32"/>
          <w:szCs w:val="32"/>
        </w:rPr>
        <w:t xml:space="preserve"> </w:t>
      </w:r>
    </w:p>
    <w:p w14:paraId="13FF6E0E" w14:textId="52E8DC53" w:rsidR="00200FE6" w:rsidRPr="00B3294E" w:rsidRDefault="00AD0075" w:rsidP="00B3294E">
      <w:pPr>
        <w:autoSpaceDE w:val="0"/>
        <w:autoSpaceDN w:val="0"/>
        <w:adjustRightInd w:val="0"/>
        <w:jc w:val="center"/>
        <w:rPr>
          <w:rFonts w:eastAsia="Calibri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</w:rPr>
        <w:t>АО «ОТП Банк»</w:t>
      </w:r>
    </w:p>
    <w:p w14:paraId="4A569082" w14:textId="77777777" w:rsidR="00200FE6" w:rsidRDefault="00200FE6" w:rsidP="00200FE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                         </w:t>
      </w:r>
      <w:r w:rsidR="00DA75E5">
        <w:rPr>
          <w:rFonts w:ascii="Times New Roman" w:hAnsi="Times New Roman" w:cs="Times New Roman"/>
        </w:rPr>
        <w:t xml:space="preserve"> </w:t>
      </w:r>
    </w:p>
    <w:p w14:paraId="79CD022C" w14:textId="77777777" w:rsidR="00200FE6" w:rsidRDefault="00200FE6" w:rsidP="00200FE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9D93469" w14:textId="77777777" w:rsidR="0091587F" w:rsidRDefault="0091587F" w:rsidP="0091587F">
      <w:pPr>
        <w:autoSpaceDE w:val="0"/>
        <w:autoSpaceDN w:val="0"/>
        <w:adjustRightInd w:val="0"/>
        <w:ind w:left="2124" w:firstLine="708"/>
        <w:jc w:val="both"/>
        <w:rPr>
          <w:rFonts w:ascii="Times New Roman" w:hAnsi="Times New Roman" w:cs="Times New Roman"/>
        </w:rPr>
      </w:pPr>
    </w:p>
    <w:p w14:paraId="318A394B" w14:textId="77777777" w:rsidR="0091587F" w:rsidRDefault="0091587F" w:rsidP="0091587F">
      <w:pPr>
        <w:autoSpaceDE w:val="0"/>
        <w:autoSpaceDN w:val="0"/>
        <w:adjustRightInd w:val="0"/>
        <w:ind w:left="2124" w:firstLine="708"/>
        <w:jc w:val="both"/>
        <w:rPr>
          <w:rFonts w:ascii="Times New Roman" w:hAnsi="Times New Roman" w:cs="Times New Roman"/>
        </w:rPr>
      </w:pPr>
    </w:p>
    <w:p w14:paraId="7F5A73B6" w14:textId="77777777" w:rsidR="0091587F" w:rsidRDefault="0091587F" w:rsidP="0091587F">
      <w:pPr>
        <w:autoSpaceDE w:val="0"/>
        <w:autoSpaceDN w:val="0"/>
        <w:adjustRightInd w:val="0"/>
        <w:ind w:left="2124" w:firstLine="708"/>
        <w:jc w:val="both"/>
        <w:rPr>
          <w:rFonts w:ascii="Times New Roman" w:hAnsi="Times New Roman" w:cs="Times New Roman"/>
        </w:rPr>
      </w:pPr>
    </w:p>
    <w:p w14:paraId="054ED170" w14:textId="77777777" w:rsidR="0091587F" w:rsidRDefault="0091587F" w:rsidP="0091587F">
      <w:pPr>
        <w:autoSpaceDE w:val="0"/>
        <w:autoSpaceDN w:val="0"/>
        <w:adjustRightInd w:val="0"/>
        <w:ind w:left="2124" w:firstLine="708"/>
        <w:jc w:val="both"/>
        <w:rPr>
          <w:rFonts w:ascii="Times New Roman" w:hAnsi="Times New Roman" w:cs="Times New Roman"/>
        </w:rPr>
      </w:pPr>
    </w:p>
    <w:p w14:paraId="1D077CF6" w14:textId="77777777" w:rsidR="0091587F" w:rsidRDefault="0091587F" w:rsidP="0091587F">
      <w:pPr>
        <w:autoSpaceDE w:val="0"/>
        <w:autoSpaceDN w:val="0"/>
        <w:adjustRightInd w:val="0"/>
        <w:ind w:left="2124" w:firstLine="708"/>
        <w:jc w:val="both"/>
        <w:rPr>
          <w:rFonts w:ascii="Times New Roman" w:hAnsi="Times New Roman" w:cs="Times New Roman"/>
        </w:rPr>
      </w:pPr>
    </w:p>
    <w:p w14:paraId="2F819F0B" w14:textId="77777777" w:rsidR="0091587F" w:rsidRDefault="0091587F" w:rsidP="0091587F">
      <w:pPr>
        <w:autoSpaceDE w:val="0"/>
        <w:autoSpaceDN w:val="0"/>
        <w:adjustRightInd w:val="0"/>
        <w:ind w:left="2124" w:firstLine="708"/>
        <w:jc w:val="both"/>
        <w:rPr>
          <w:rFonts w:ascii="Times New Roman" w:hAnsi="Times New Roman" w:cs="Times New Roman"/>
        </w:rPr>
      </w:pPr>
    </w:p>
    <w:p w14:paraId="35688971" w14:textId="77777777" w:rsidR="0091587F" w:rsidRDefault="0091587F" w:rsidP="0091587F">
      <w:pPr>
        <w:autoSpaceDE w:val="0"/>
        <w:autoSpaceDN w:val="0"/>
        <w:adjustRightInd w:val="0"/>
        <w:ind w:left="2124" w:firstLine="708"/>
        <w:jc w:val="both"/>
        <w:rPr>
          <w:rFonts w:ascii="Times New Roman" w:hAnsi="Times New Roman" w:cs="Times New Roman"/>
        </w:rPr>
      </w:pPr>
    </w:p>
    <w:p w14:paraId="33C996EC" w14:textId="77777777" w:rsidR="0091587F" w:rsidRDefault="0091587F" w:rsidP="0091587F">
      <w:pPr>
        <w:autoSpaceDE w:val="0"/>
        <w:autoSpaceDN w:val="0"/>
        <w:adjustRightInd w:val="0"/>
        <w:ind w:left="2124" w:firstLine="708"/>
        <w:jc w:val="both"/>
        <w:rPr>
          <w:rFonts w:ascii="Times New Roman" w:hAnsi="Times New Roman" w:cs="Times New Roman"/>
        </w:rPr>
      </w:pPr>
    </w:p>
    <w:p w14:paraId="0BCFAED4" w14:textId="77777777" w:rsidR="0091587F" w:rsidRDefault="0091587F" w:rsidP="0091587F">
      <w:pPr>
        <w:autoSpaceDE w:val="0"/>
        <w:autoSpaceDN w:val="0"/>
        <w:adjustRightInd w:val="0"/>
        <w:ind w:left="2124" w:firstLine="708"/>
        <w:jc w:val="both"/>
        <w:rPr>
          <w:rFonts w:ascii="Times New Roman" w:hAnsi="Times New Roman" w:cs="Times New Roman"/>
        </w:rPr>
      </w:pPr>
    </w:p>
    <w:p w14:paraId="7D8EE11C" w14:textId="77777777" w:rsidR="0091587F" w:rsidRDefault="0091587F" w:rsidP="0091587F">
      <w:pPr>
        <w:autoSpaceDE w:val="0"/>
        <w:autoSpaceDN w:val="0"/>
        <w:adjustRightInd w:val="0"/>
        <w:ind w:left="2124" w:firstLine="708"/>
        <w:jc w:val="both"/>
        <w:rPr>
          <w:rFonts w:ascii="Times New Roman" w:hAnsi="Times New Roman" w:cs="Times New Roman"/>
        </w:rPr>
      </w:pPr>
    </w:p>
    <w:p w14:paraId="76CB6C71" w14:textId="3972A0C8" w:rsidR="0091587F" w:rsidRPr="003E6858" w:rsidRDefault="0095137E" w:rsidP="0091587F">
      <w:pPr>
        <w:autoSpaceDE w:val="0"/>
        <w:autoSpaceDN w:val="0"/>
        <w:adjustRightInd w:val="0"/>
        <w:ind w:left="2124" w:firstLine="708"/>
        <w:jc w:val="both"/>
        <w:rPr>
          <w:rFonts w:ascii="Times New Roman" w:hAnsi="Times New Roman" w:cs="Times New Roman"/>
          <w:b/>
        </w:rPr>
      </w:pPr>
      <w:r w:rsidRPr="003E6858">
        <w:rPr>
          <w:rFonts w:ascii="Times New Roman" w:hAnsi="Times New Roman" w:cs="Times New Roman"/>
          <w:b/>
        </w:rPr>
        <w:t>Москва 202</w:t>
      </w:r>
      <w:r w:rsidR="004B5EA1" w:rsidRPr="003E6858">
        <w:rPr>
          <w:rFonts w:ascii="Times New Roman" w:hAnsi="Times New Roman" w:cs="Times New Roman"/>
          <w:b/>
        </w:rPr>
        <w:t>2</w:t>
      </w:r>
      <w:r w:rsidR="0091587F" w:rsidRPr="003E6858">
        <w:rPr>
          <w:rFonts w:ascii="Times New Roman" w:hAnsi="Times New Roman" w:cs="Times New Roman"/>
          <w:b/>
        </w:rPr>
        <w:t xml:space="preserve"> г.</w:t>
      </w:r>
    </w:p>
    <w:p w14:paraId="71ACC7B3" w14:textId="0C762341" w:rsidR="0091587F" w:rsidRDefault="0091587F" w:rsidP="0091587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B332698" w14:textId="645C4E9D" w:rsidR="0091587F" w:rsidRDefault="0091587F" w:rsidP="0091587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A48FE3A" w14:textId="51C49BDB" w:rsidR="0091587F" w:rsidRPr="0091587F" w:rsidRDefault="0091587F" w:rsidP="009158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color w:val="000000"/>
          <w:sz w:val="32"/>
        </w:rPr>
      </w:pPr>
    </w:p>
    <w:p w14:paraId="4B39ACD8" w14:textId="20123D6E" w:rsidR="00416BFA" w:rsidRPr="005265B7" w:rsidRDefault="00965D65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265B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Термины и определения.</w:t>
      </w:r>
    </w:p>
    <w:p w14:paraId="7EA8BD72" w14:textId="77777777" w:rsidR="00416BFA" w:rsidRPr="005265B7" w:rsidRDefault="00416BFA" w:rsidP="001F21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CA216A3" w14:textId="77777777" w:rsidR="004B5EA1" w:rsidRPr="0036729C" w:rsidRDefault="004B5EA1" w:rsidP="001F21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29C">
        <w:rPr>
          <w:rFonts w:ascii="Times New Roman" w:eastAsia="Times New Roman" w:hAnsi="Times New Roman" w:cs="Times New Roman"/>
          <w:b/>
          <w:sz w:val="20"/>
          <w:szCs w:val="20"/>
        </w:rPr>
        <w:t>Банк</w:t>
      </w:r>
      <w:r w:rsidRPr="0036729C">
        <w:rPr>
          <w:rFonts w:ascii="Times New Roman" w:eastAsia="Times New Roman" w:hAnsi="Times New Roman" w:cs="Times New Roman"/>
          <w:sz w:val="20"/>
          <w:szCs w:val="20"/>
        </w:rPr>
        <w:t xml:space="preserve"> – Акционерное общество «ОТП Банк» (АО «ОТП Банк»), ИНН 7708001614, адрес: 125171, г. Москва, Ленинградское шоссе, д.16А, стр.2, является организатором Программы.</w:t>
      </w:r>
    </w:p>
    <w:p w14:paraId="614B3398" w14:textId="602923F6" w:rsidR="004B5EA1" w:rsidRPr="0036729C" w:rsidRDefault="004B5EA1" w:rsidP="001F21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29C">
        <w:rPr>
          <w:rFonts w:ascii="Times New Roman" w:eastAsia="Times New Roman" w:hAnsi="Times New Roman" w:cs="Times New Roman"/>
          <w:b/>
          <w:sz w:val="20"/>
          <w:szCs w:val="20"/>
        </w:rPr>
        <w:t xml:space="preserve">Бонусный рубль </w:t>
      </w:r>
      <w:r w:rsidRPr="0036729C">
        <w:rPr>
          <w:rFonts w:ascii="Times New Roman" w:eastAsia="Times New Roman" w:hAnsi="Times New Roman" w:cs="Times New Roman"/>
          <w:sz w:val="20"/>
          <w:szCs w:val="20"/>
        </w:rPr>
        <w:t>– условная единица, зачисляемая Банком на Бонусный счет Участника Программы</w:t>
      </w:r>
      <w:r w:rsidRPr="0036729C">
        <w:rPr>
          <w:rFonts w:ascii="Times New Roman" w:hAnsi="Times New Roman" w:cs="Times New Roman"/>
          <w:bCs/>
          <w:sz w:val="20"/>
          <w:szCs w:val="20"/>
        </w:rPr>
        <w:t>, конвертируемая Клиентом самостоятельно в денежные средства (1 бонусный рубль равен 1 рублю)</w:t>
      </w:r>
      <w:r w:rsidRPr="0036729C">
        <w:rPr>
          <w:rFonts w:ascii="Times New Roman" w:eastAsia="Times New Roman" w:hAnsi="Times New Roman" w:cs="Times New Roman"/>
          <w:sz w:val="20"/>
          <w:szCs w:val="20"/>
        </w:rPr>
        <w:t xml:space="preserve"> и списываемая Банком с Бонусного счета Участника в соответствии с Правилами. Бонусные рубли используются только в учетных целях и не являются, и не могут являться средством платежа, каким-либо видом валюты или ценной бумагой, подарены третьим лицам или переданы по наследству.</w:t>
      </w:r>
    </w:p>
    <w:p w14:paraId="1D0739E5" w14:textId="77777777" w:rsidR="004B5EA1" w:rsidRPr="0036729C" w:rsidRDefault="004B5EA1" w:rsidP="001F21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29C">
        <w:rPr>
          <w:rFonts w:ascii="Times New Roman" w:eastAsia="Times New Roman" w:hAnsi="Times New Roman" w:cs="Times New Roman"/>
          <w:b/>
          <w:sz w:val="20"/>
          <w:szCs w:val="20"/>
        </w:rPr>
        <w:t>Бонусная Операция</w:t>
      </w:r>
      <w:r w:rsidRPr="0036729C">
        <w:rPr>
          <w:rFonts w:ascii="Times New Roman" w:eastAsia="Times New Roman" w:hAnsi="Times New Roman" w:cs="Times New Roman"/>
          <w:sz w:val="20"/>
          <w:szCs w:val="20"/>
        </w:rPr>
        <w:t xml:space="preserve"> – совершенная Участником банковская операция по Счету с использованием Карты, являющаяся в соответствии с Правилами основанием для зачисления на Бонусный счет Участника соответствующего количества Бонусных рублей.</w:t>
      </w:r>
    </w:p>
    <w:p w14:paraId="3944BA58" w14:textId="77777777" w:rsidR="004B5EA1" w:rsidRPr="0036729C" w:rsidRDefault="004B5EA1" w:rsidP="001F21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29C">
        <w:rPr>
          <w:rFonts w:ascii="Times New Roman" w:eastAsia="Times New Roman" w:hAnsi="Times New Roman" w:cs="Times New Roman"/>
          <w:b/>
          <w:sz w:val="20"/>
          <w:szCs w:val="20"/>
        </w:rPr>
        <w:t>Бонусный счет</w:t>
      </w:r>
      <w:r w:rsidRPr="0036729C">
        <w:rPr>
          <w:rFonts w:ascii="Times New Roman" w:eastAsia="Times New Roman" w:hAnsi="Times New Roman" w:cs="Times New Roman"/>
          <w:sz w:val="20"/>
          <w:szCs w:val="20"/>
        </w:rPr>
        <w:t xml:space="preserve"> – счет Участника во внутренней учетной системе Банка, на который в соответствии с Правилами Банком зачисляются Бонусные рубли, и с которого Клиентом списываются Бонусные рубли, путем конвертации в денежные средства. Бонусный счет не является банковским счетом, к которому эмитирована Карта.</w:t>
      </w:r>
    </w:p>
    <w:p w14:paraId="424B1A75" w14:textId="77777777" w:rsidR="008B1C9A" w:rsidRPr="00263602" w:rsidRDefault="008B1C9A" w:rsidP="001F21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36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Договор</w:t>
      </w:r>
      <w:r w:rsidRPr="002636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договор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предоставлении и обслуживании Карты с лимитом кредитования</w:t>
      </w:r>
      <w:r w:rsidRPr="00EE1A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заключенный между Банком и физическим лицом и предусматривающий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возможность </w:t>
      </w:r>
      <w:r w:rsidRPr="00965D6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предоставления</w:t>
      </w:r>
      <w:r w:rsidRPr="002636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последнему кредита на цели, не связанные с осуществлением предпринимательской деятельности.</w:t>
      </w:r>
    </w:p>
    <w:p w14:paraId="5642CBCD" w14:textId="5AFAA8A2" w:rsidR="008B1C9A" w:rsidRDefault="004B5EA1" w:rsidP="001F21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29C">
        <w:rPr>
          <w:rFonts w:ascii="Times New Roman" w:eastAsia="Times New Roman" w:hAnsi="Times New Roman" w:cs="Times New Roman"/>
          <w:b/>
          <w:sz w:val="20"/>
          <w:szCs w:val="20"/>
        </w:rPr>
        <w:t>Карта</w:t>
      </w:r>
      <w:r w:rsidRPr="00CA422C"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r w:rsidRPr="0036729C">
        <w:rPr>
          <w:rFonts w:ascii="Times New Roman" w:eastAsia="Times New Roman" w:hAnsi="Times New Roman" w:cs="Times New Roman"/>
          <w:sz w:val="20"/>
          <w:szCs w:val="20"/>
        </w:rPr>
        <w:t>эмитируемая</w:t>
      </w:r>
      <w:r w:rsidRPr="00CA42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6729C">
        <w:rPr>
          <w:rFonts w:ascii="Times New Roman" w:eastAsia="Times New Roman" w:hAnsi="Times New Roman" w:cs="Times New Roman"/>
          <w:sz w:val="20"/>
          <w:szCs w:val="20"/>
        </w:rPr>
        <w:t>Банком</w:t>
      </w:r>
      <w:r w:rsidRPr="00CA42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6729C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CA42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6729C">
        <w:rPr>
          <w:rFonts w:ascii="Times New Roman" w:eastAsia="Times New Roman" w:hAnsi="Times New Roman" w:cs="Times New Roman"/>
          <w:sz w:val="20"/>
          <w:szCs w:val="20"/>
        </w:rPr>
        <w:t>соответствии</w:t>
      </w:r>
      <w:r w:rsidRPr="00CA42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6729C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CA42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6729C">
        <w:rPr>
          <w:rFonts w:ascii="Times New Roman" w:eastAsia="Times New Roman" w:hAnsi="Times New Roman" w:cs="Times New Roman"/>
          <w:sz w:val="20"/>
          <w:szCs w:val="20"/>
        </w:rPr>
        <w:t>Договором</w:t>
      </w:r>
      <w:r w:rsidRPr="00CA42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6729C">
        <w:rPr>
          <w:rFonts w:ascii="Times New Roman" w:eastAsia="Times New Roman" w:hAnsi="Times New Roman" w:cs="Times New Roman"/>
          <w:sz w:val="20"/>
          <w:szCs w:val="20"/>
        </w:rPr>
        <w:t>банковская</w:t>
      </w:r>
      <w:r w:rsidRPr="00CA42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6729C">
        <w:rPr>
          <w:rFonts w:ascii="Times New Roman" w:eastAsia="Times New Roman" w:hAnsi="Times New Roman" w:cs="Times New Roman"/>
          <w:sz w:val="20"/>
          <w:szCs w:val="20"/>
        </w:rPr>
        <w:t>карта</w:t>
      </w:r>
      <w:r w:rsidRPr="00CA42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6729C">
        <w:rPr>
          <w:rFonts w:ascii="Times New Roman" w:eastAsia="Times New Roman" w:hAnsi="Times New Roman" w:cs="Times New Roman"/>
          <w:sz w:val="20"/>
          <w:szCs w:val="20"/>
        </w:rPr>
        <w:t>при</w:t>
      </w:r>
      <w:r w:rsidRPr="00CA42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6729C">
        <w:rPr>
          <w:rFonts w:ascii="Times New Roman" w:eastAsia="Times New Roman" w:hAnsi="Times New Roman" w:cs="Times New Roman"/>
          <w:sz w:val="20"/>
          <w:szCs w:val="20"/>
        </w:rPr>
        <w:t>использовании</w:t>
      </w:r>
      <w:r w:rsidRPr="00CA42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6729C">
        <w:rPr>
          <w:rFonts w:ascii="Times New Roman" w:eastAsia="Times New Roman" w:hAnsi="Times New Roman" w:cs="Times New Roman"/>
          <w:sz w:val="20"/>
          <w:szCs w:val="20"/>
        </w:rPr>
        <w:t>которой</w:t>
      </w:r>
      <w:r w:rsidRPr="00CA42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6729C">
        <w:rPr>
          <w:rFonts w:ascii="Times New Roman" w:eastAsia="Times New Roman" w:hAnsi="Times New Roman" w:cs="Times New Roman"/>
          <w:sz w:val="20"/>
          <w:szCs w:val="20"/>
        </w:rPr>
        <w:t>Участником</w:t>
      </w:r>
      <w:r w:rsidRPr="00CA42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6729C">
        <w:rPr>
          <w:rFonts w:ascii="Times New Roman" w:eastAsia="Times New Roman" w:hAnsi="Times New Roman" w:cs="Times New Roman"/>
          <w:sz w:val="20"/>
          <w:szCs w:val="20"/>
        </w:rPr>
        <w:t>Банк</w:t>
      </w:r>
      <w:r w:rsidRPr="00CA42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6729C">
        <w:rPr>
          <w:rFonts w:ascii="Times New Roman" w:eastAsia="Times New Roman" w:hAnsi="Times New Roman" w:cs="Times New Roman"/>
          <w:sz w:val="20"/>
          <w:szCs w:val="20"/>
        </w:rPr>
        <w:t>согласно</w:t>
      </w:r>
      <w:r w:rsidRPr="00CA42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6729C">
        <w:rPr>
          <w:rFonts w:ascii="Times New Roman" w:eastAsia="Times New Roman" w:hAnsi="Times New Roman" w:cs="Times New Roman"/>
          <w:sz w:val="20"/>
          <w:szCs w:val="20"/>
        </w:rPr>
        <w:t>Правилам</w:t>
      </w:r>
      <w:r w:rsidRPr="00CA42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6729C">
        <w:rPr>
          <w:rFonts w:ascii="Times New Roman" w:eastAsia="Times New Roman" w:hAnsi="Times New Roman" w:cs="Times New Roman"/>
          <w:sz w:val="20"/>
          <w:szCs w:val="20"/>
        </w:rPr>
        <w:t>производит</w:t>
      </w:r>
      <w:r w:rsidRPr="00CA42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6729C">
        <w:rPr>
          <w:rFonts w:ascii="Times New Roman" w:eastAsia="Times New Roman" w:hAnsi="Times New Roman" w:cs="Times New Roman"/>
          <w:sz w:val="20"/>
          <w:szCs w:val="20"/>
        </w:rPr>
        <w:t>Процедуры</w:t>
      </w:r>
      <w:r w:rsidRPr="00CA42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6729C">
        <w:rPr>
          <w:rFonts w:ascii="Times New Roman" w:eastAsia="Times New Roman" w:hAnsi="Times New Roman" w:cs="Times New Roman"/>
          <w:sz w:val="20"/>
          <w:szCs w:val="20"/>
        </w:rPr>
        <w:t>Начисления</w:t>
      </w:r>
      <w:r w:rsidRPr="00CA42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6729C">
        <w:rPr>
          <w:rFonts w:ascii="Times New Roman" w:eastAsia="Times New Roman" w:hAnsi="Times New Roman" w:cs="Times New Roman"/>
          <w:sz w:val="20"/>
          <w:szCs w:val="20"/>
        </w:rPr>
        <w:t>Бонусных</w:t>
      </w:r>
      <w:r w:rsidRPr="00CA42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6729C">
        <w:rPr>
          <w:rFonts w:ascii="Times New Roman" w:eastAsia="Times New Roman" w:hAnsi="Times New Roman" w:cs="Times New Roman"/>
          <w:sz w:val="20"/>
          <w:szCs w:val="20"/>
        </w:rPr>
        <w:t>рублей</w:t>
      </w:r>
      <w:r w:rsidRPr="00CA422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36729C">
        <w:rPr>
          <w:rFonts w:ascii="Times New Roman" w:eastAsia="Times New Roman" w:hAnsi="Times New Roman" w:cs="Times New Roman"/>
          <w:sz w:val="20"/>
          <w:szCs w:val="20"/>
        </w:rPr>
        <w:t>доступных</w:t>
      </w:r>
      <w:r w:rsidRPr="00CA42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6729C">
        <w:rPr>
          <w:rFonts w:ascii="Times New Roman" w:eastAsia="Times New Roman" w:hAnsi="Times New Roman" w:cs="Times New Roman"/>
          <w:sz w:val="20"/>
          <w:szCs w:val="20"/>
        </w:rPr>
        <w:t>Участнику</w:t>
      </w:r>
      <w:r w:rsidRPr="00CA42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6729C">
        <w:rPr>
          <w:rFonts w:ascii="Times New Roman" w:eastAsia="Times New Roman" w:hAnsi="Times New Roman" w:cs="Times New Roman"/>
          <w:sz w:val="20"/>
          <w:szCs w:val="20"/>
        </w:rPr>
        <w:t>для</w:t>
      </w:r>
      <w:r w:rsidRPr="00CA42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6729C">
        <w:rPr>
          <w:rFonts w:ascii="Times New Roman" w:eastAsia="Times New Roman" w:hAnsi="Times New Roman" w:cs="Times New Roman"/>
          <w:sz w:val="20"/>
          <w:szCs w:val="20"/>
        </w:rPr>
        <w:t>конвертации</w:t>
      </w:r>
      <w:r w:rsidRPr="00CA42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6729C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CA42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6729C">
        <w:rPr>
          <w:rFonts w:ascii="Times New Roman" w:eastAsia="Times New Roman" w:hAnsi="Times New Roman" w:cs="Times New Roman"/>
          <w:sz w:val="20"/>
          <w:szCs w:val="20"/>
        </w:rPr>
        <w:t>денежные</w:t>
      </w:r>
      <w:r w:rsidRPr="00CA42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6729C">
        <w:rPr>
          <w:rFonts w:ascii="Times New Roman" w:eastAsia="Times New Roman" w:hAnsi="Times New Roman" w:cs="Times New Roman"/>
          <w:sz w:val="20"/>
          <w:szCs w:val="20"/>
        </w:rPr>
        <w:t>средства</w:t>
      </w:r>
      <w:r w:rsidRPr="00CA422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B915462" w14:textId="1D757592" w:rsidR="00E80208" w:rsidRDefault="00E80208" w:rsidP="001F21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A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Клиент Банка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(Клиент)</w:t>
      </w:r>
      <w:r w:rsidRPr="00EE1A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физическое лицо, заключившее с Банком Договор.</w:t>
      </w:r>
    </w:p>
    <w:p w14:paraId="3E2C2D31" w14:textId="53991CC8" w:rsidR="00701ABC" w:rsidRDefault="00701ABC" w:rsidP="001F21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Личный кабинет Д</w:t>
      </w:r>
      <w:r w:rsidR="00422BBC">
        <w:rPr>
          <w:rFonts w:ascii="Times New Roman" w:eastAsia="Times New Roman" w:hAnsi="Times New Roman" w:cs="Times New Roman"/>
          <w:b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БО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– личный кабинет дистанционного </w:t>
      </w:r>
      <w:r w:rsidR="00422BBC">
        <w:rPr>
          <w:rFonts w:ascii="Times New Roman" w:eastAsia="Times New Roman" w:hAnsi="Times New Roman" w:cs="Times New Roman"/>
          <w:sz w:val="20"/>
          <w:szCs w:val="20"/>
        </w:rPr>
        <w:t xml:space="preserve">комплексного </w:t>
      </w:r>
      <w:r>
        <w:rPr>
          <w:rFonts w:ascii="Times New Roman" w:eastAsia="Times New Roman" w:hAnsi="Times New Roman" w:cs="Times New Roman"/>
          <w:sz w:val="20"/>
          <w:szCs w:val="20"/>
        </w:rPr>
        <w:t>банковского обслуживания Клиента посредством Мобильного/Интернет Банка АО «ОТП Банк».</w:t>
      </w:r>
    </w:p>
    <w:p w14:paraId="30E916C7" w14:textId="77777777" w:rsidR="008F34B6" w:rsidRDefault="00E80208" w:rsidP="001F21D2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FF"/>
          <w:sz w:val="20"/>
          <w:szCs w:val="20"/>
        </w:rPr>
      </w:pPr>
      <w:r w:rsidRPr="00EE1A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Правила</w:t>
      </w:r>
      <w:r w:rsidRPr="00EE1A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настоящий документ, определяющий условия и порядок участия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Клиентов Банка </w:t>
      </w:r>
      <w:r w:rsidRPr="00EE1AF4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Программе.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Правила размещены на сайте Банка по адресу: </w:t>
      </w:r>
      <w:hyperlink r:id="rId9" w:history="1">
        <w:r w:rsidR="00A44A2F" w:rsidRPr="009C61BE">
          <w:rPr>
            <w:rStyle w:val="a3"/>
            <w:rFonts w:ascii="Times New Roman" w:hAnsi="Times New Roman" w:cs="Times New Roman"/>
            <w:sz w:val="20"/>
            <w:szCs w:val="20"/>
          </w:rPr>
          <w:t>https://www.otpbank.ru/</w:t>
        </w:r>
      </w:hyperlink>
      <w:r w:rsidR="00A44A2F" w:rsidRPr="00A44A2F">
        <w:t xml:space="preserve"> </w:t>
      </w:r>
      <w:r w:rsidR="00A44A2F" w:rsidRPr="00A44A2F">
        <w:rPr>
          <w:rFonts w:ascii="Times New Roman" w:hAnsi="Times New Roman" w:cs="Times New Roman"/>
          <w:color w:val="0000FF"/>
          <w:sz w:val="20"/>
          <w:szCs w:val="20"/>
        </w:rPr>
        <w:t>documents</w:t>
      </w:r>
      <w:r w:rsidR="00A44A2F" w:rsidRPr="008F34B6">
        <w:rPr>
          <w:rFonts w:ascii="Times New Roman" w:hAnsi="Times New Roman" w:cs="Times New Roman"/>
          <w:color w:val="0000FF"/>
          <w:sz w:val="20"/>
          <w:szCs w:val="20"/>
        </w:rPr>
        <w:t>.</w:t>
      </w:r>
      <w:r w:rsidR="008F34B6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</w:p>
    <w:p w14:paraId="4628E862" w14:textId="65E663DD" w:rsidR="00A44A2F" w:rsidRDefault="00E80208" w:rsidP="001F21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A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Программа</w:t>
      </w:r>
      <w:r w:rsidRPr="00EE1A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</w:t>
      </w:r>
      <w:r w:rsidR="00C757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Бонусная программа «</w:t>
      </w:r>
      <w:r w:rsidR="00D940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Идеальный </w:t>
      </w:r>
      <w:r w:rsidR="00D94014">
        <w:rPr>
          <w:rFonts w:ascii="Times New Roman" w:hAnsi="Times New Roman" w:cs="Times New Roman"/>
          <w:b/>
          <w:color w:val="000000"/>
          <w:sz w:val="20"/>
          <w:szCs w:val="20"/>
        </w:rPr>
        <w:t>Cashback 5</w:t>
      </w:r>
      <w:r w:rsidR="00B3294E" w:rsidRPr="00B3294E">
        <w:rPr>
          <w:rFonts w:ascii="Times New Roman" w:hAnsi="Times New Roman" w:cs="Times New Roman"/>
          <w:b/>
          <w:color w:val="000000"/>
          <w:sz w:val="20"/>
          <w:szCs w:val="20"/>
        </w:rPr>
        <w:t>%  на любые покупки» АО «ОТП Банк»</w:t>
      </w:r>
      <w:r w:rsidRPr="00B329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) </w:t>
      </w:r>
      <w:r w:rsidRPr="00EE1A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="00C757B9" w:rsidRPr="00EE1AF4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реализуемая Банком бонусная программа лояльности, построенная на системе на</w:t>
      </w:r>
      <w:r w:rsidR="00105F3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копления и использования Бонусных рублей</w:t>
      </w:r>
      <w:r w:rsidR="00C757B9" w:rsidRPr="00EE1AF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24D28560" w14:textId="2CBB2768" w:rsidR="00076112" w:rsidRPr="008F34B6" w:rsidRDefault="00A44A2F" w:rsidP="001F21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729C">
        <w:rPr>
          <w:rFonts w:ascii="Times New Roman" w:eastAsia="Times New Roman" w:hAnsi="Times New Roman" w:cs="Times New Roman"/>
          <w:b/>
          <w:sz w:val="20"/>
          <w:szCs w:val="20"/>
        </w:rPr>
        <w:t>Процедура Начисления Бонусных рублей</w:t>
      </w:r>
      <w:r w:rsidRPr="0036729C">
        <w:rPr>
          <w:rFonts w:ascii="Times New Roman" w:eastAsia="Times New Roman" w:hAnsi="Times New Roman" w:cs="Times New Roman"/>
          <w:sz w:val="20"/>
          <w:szCs w:val="20"/>
        </w:rPr>
        <w:t xml:space="preserve"> – процедура, в результате которой происходит увеличение количества Бонусных рублей на Бонусном Счете Участника по основаниям, предусмотренным в Правилах</w:t>
      </w:r>
    </w:p>
    <w:p w14:paraId="02DF5A84" w14:textId="4DA03825" w:rsidR="00A44A2F" w:rsidRPr="000D78C4" w:rsidRDefault="00A44A2F" w:rsidP="001F21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36729C">
        <w:rPr>
          <w:rFonts w:ascii="Times New Roman" w:eastAsia="Times New Roman" w:hAnsi="Times New Roman" w:cs="Times New Roman"/>
          <w:b/>
          <w:sz w:val="20"/>
          <w:szCs w:val="20"/>
        </w:rPr>
        <w:t>Процедура Списания Бонусных рублей</w:t>
      </w:r>
      <w:r w:rsidRPr="0036729C">
        <w:rPr>
          <w:rFonts w:ascii="Times New Roman" w:eastAsia="Times New Roman" w:hAnsi="Times New Roman" w:cs="Times New Roman"/>
          <w:sz w:val="20"/>
          <w:szCs w:val="20"/>
        </w:rPr>
        <w:t xml:space="preserve"> – процедура конвертации Клиентом Бонусных рублей в денежные средства, в результате которой происходит уменьшение количества Бонусных рублей на Бонусном Счете Участника по основаниям, предусмотренным в Правилах</w:t>
      </w:r>
    </w:p>
    <w:p w14:paraId="3B771EE2" w14:textId="77777777" w:rsidR="00E80208" w:rsidRPr="00EE1AF4" w:rsidRDefault="00E80208" w:rsidP="001F21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A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Счет</w:t>
      </w:r>
      <w:r w:rsidRPr="00EE1A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текущий банковский счет, открытый Участнику Программы в Банке на основании Договора, к которому эмитирована Карта.</w:t>
      </w:r>
    </w:p>
    <w:p w14:paraId="1A408ED5" w14:textId="6FCB0335" w:rsidR="00A44A2F" w:rsidRDefault="00E80208" w:rsidP="001F21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A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Тарифный план</w:t>
      </w:r>
      <w:r w:rsidRPr="00EE1A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E1A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(Тариф)</w:t>
      </w:r>
      <w:r w:rsidRPr="00EE1A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неотъемлемая часть заключаемого с Клиентом Договора, содержащая перечень и размер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965D65">
        <w:rPr>
          <w:rFonts w:ascii="Times New Roman" w:eastAsia="Times New Roman" w:hAnsi="Times New Roman" w:cs="Times New Roman"/>
          <w:sz w:val="20"/>
          <w:szCs w:val="20"/>
          <w:lang w:eastAsia="ru-RU"/>
        </w:rPr>
        <w:t>омиссий</w:t>
      </w:r>
      <w:r w:rsidRPr="00EE1A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Банка, взимаемых Банком с Клиента, а также информацию о размере процентов за пользование денежными средствами на Счете, оплачиваемых Банком Клиенту.</w:t>
      </w:r>
    </w:p>
    <w:p w14:paraId="6BA87467" w14:textId="77777777" w:rsidR="00F012A1" w:rsidRDefault="00A44A2F" w:rsidP="001F21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29C">
        <w:rPr>
          <w:rFonts w:ascii="Times New Roman" w:eastAsia="Times New Roman" w:hAnsi="Times New Roman" w:cs="Times New Roman"/>
          <w:b/>
          <w:sz w:val="20"/>
          <w:szCs w:val="20"/>
        </w:rPr>
        <w:t>Процедура Аннулирования Бонусных рублей</w:t>
      </w:r>
      <w:r w:rsidRPr="0036729C">
        <w:rPr>
          <w:rFonts w:ascii="Times New Roman" w:eastAsia="Times New Roman" w:hAnsi="Times New Roman" w:cs="Times New Roman"/>
          <w:sz w:val="20"/>
          <w:szCs w:val="20"/>
        </w:rPr>
        <w:t xml:space="preserve"> – отмена права Участника на конвертацию Бонусных рублей, ранее зачисленных на Бонусный счет, путем списания Бонусных рублей с Бонусного счета.</w:t>
      </w:r>
      <w:r w:rsidR="00F012A1" w:rsidRPr="00F012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A961F89" w14:textId="469C0CEB" w:rsidR="00E80208" w:rsidRDefault="00E80208" w:rsidP="001F21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A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Участник Программы (Участник)</w:t>
      </w:r>
      <w:r w:rsidRPr="00EE1A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Клиент Банка, присоединившийся к Программе указанным в настоящих Правилах способом.</w:t>
      </w:r>
    </w:p>
    <w:p w14:paraId="38697747" w14:textId="1105D38F" w:rsidR="00C757B9" w:rsidRPr="00EE1AF4" w:rsidRDefault="00735E76" w:rsidP="001F21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A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Торгово-сервисное предприятие (ТСП)</w:t>
      </w:r>
      <w:r w:rsidRPr="00EE1A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организация либо индивидуальный предприниматель, товары (услуги) которой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(ого)</w:t>
      </w:r>
      <w:r w:rsidRPr="00EE1A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могут быть оплачены Участником с использованием Карты.</w:t>
      </w:r>
    </w:p>
    <w:p w14:paraId="2874DDC6" w14:textId="266CAAB6" w:rsidR="00A44A2F" w:rsidRPr="00EE1AF4" w:rsidRDefault="00A44A2F" w:rsidP="001F21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729C">
        <w:rPr>
          <w:rFonts w:ascii="Times New Roman" w:eastAsia="Times New Roman" w:hAnsi="Times New Roman" w:cs="Times New Roman"/>
          <w:b/>
          <w:sz w:val="20"/>
          <w:szCs w:val="20"/>
        </w:rPr>
        <w:t>Merchant</w:t>
      </w:r>
      <w:r w:rsidRPr="008F34B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36729C">
        <w:rPr>
          <w:rFonts w:ascii="Times New Roman" w:eastAsia="Times New Roman" w:hAnsi="Times New Roman" w:cs="Times New Roman"/>
          <w:b/>
          <w:sz w:val="20"/>
          <w:szCs w:val="20"/>
        </w:rPr>
        <w:t>Category</w:t>
      </w:r>
      <w:r w:rsidRPr="008F34B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36729C">
        <w:rPr>
          <w:rFonts w:ascii="Times New Roman" w:eastAsia="Times New Roman" w:hAnsi="Times New Roman" w:cs="Times New Roman"/>
          <w:b/>
          <w:sz w:val="20"/>
          <w:szCs w:val="20"/>
        </w:rPr>
        <w:t xml:space="preserve">Code (МСС) </w:t>
      </w:r>
      <w:r w:rsidRPr="0036729C">
        <w:rPr>
          <w:rFonts w:ascii="Times New Roman" w:eastAsia="Times New Roman" w:hAnsi="Times New Roman" w:cs="Times New Roman"/>
          <w:sz w:val="20"/>
          <w:szCs w:val="20"/>
        </w:rPr>
        <w:t xml:space="preserve">– код категории Торгово-сервисного предприятия в соответствии с классификацией торгово-сервисных предприятий по типу их деятельности. </w:t>
      </w:r>
      <w:r w:rsidRPr="00EE1A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Информация о кодах категории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Торгово-сервисного предприятия</w:t>
      </w:r>
      <w:r w:rsidRPr="00EE1A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размещена на сайте mastercard.com.</w:t>
      </w:r>
    </w:p>
    <w:p w14:paraId="4AC3CDD2" w14:textId="00460778" w:rsidR="00A44A2F" w:rsidRPr="0036729C" w:rsidRDefault="00A44A2F" w:rsidP="001F21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111B58F" w14:textId="0581CC88" w:rsidR="00735E76" w:rsidRPr="00F91807" w:rsidRDefault="00735E76" w:rsidP="001F21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6F15D3" w14:textId="77777777" w:rsidR="008B1C9A" w:rsidRPr="00263602" w:rsidRDefault="008B1C9A" w:rsidP="001F21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3A5288D" w14:textId="77777777" w:rsidR="00416BFA" w:rsidRPr="00EE1AF4" w:rsidRDefault="00416BFA" w:rsidP="001F21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2118E74" w14:textId="77777777" w:rsidR="00416BFA" w:rsidRPr="00EE1AF4" w:rsidRDefault="00416BFA" w:rsidP="001F21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92BAD3" w14:textId="77777777" w:rsidR="00416BFA" w:rsidRDefault="00416BFA" w:rsidP="001F21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61623D2" w14:textId="77777777" w:rsidR="00E80208" w:rsidRDefault="00E80208" w:rsidP="001F21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A68E9BC" w14:textId="77777777" w:rsidR="00E80208" w:rsidRDefault="00E80208" w:rsidP="001F21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5DB9ED8" w14:textId="77777777" w:rsidR="00E80208" w:rsidRDefault="00E80208" w:rsidP="001F21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569C499" w14:textId="77777777" w:rsidR="00E80208" w:rsidRDefault="00E80208" w:rsidP="001F21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5A7EC49" w14:textId="77777777" w:rsidR="00E80208" w:rsidRDefault="00E80208" w:rsidP="001F21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6208A09" w14:textId="77777777" w:rsidR="00E80208" w:rsidRDefault="00E80208" w:rsidP="001F21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F798502" w14:textId="53D82AB4" w:rsidR="00C757B9" w:rsidRDefault="00C757B9" w:rsidP="001F21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6ADC601" w14:textId="77777777" w:rsidR="007748FE" w:rsidRDefault="007748FE" w:rsidP="001F21D2">
      <w:pPr>
        <w:pStyle w:val="a4"/>
        <w:numPr>
          <w:ilvl w:val="0"/>
          <w:numId w:val="1"/>
        </w:numPr>
        <w:ind w:left="-284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C34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Условия участия в Бонусной программе</w:t>
      </w:r>
    </w:p>
    <w:p w14:paraId="189E2494" w14:textId="77777777" w:rsidR="00E41421" w:rsidRPr="00EA4C60" w:rsidRDefault="00E41421" w:rsidP="001F21D2">
      <w:pPr>
        <w:pStyle w:val="a4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14:paraId="4DAE01EA" w14:textId="4E0DB1C2" w:rsidR="00B3294E" w:rsidRPr="00893634" w:rsidRDefault="00893634" w:rsidP="001F21D2">
      <w:pPr>
        <w:pStyle w:val="a4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Настоящие Правила определяют</w:t>
      </w:r>
      <w:r w:rsidR="00EA4C60" w:rsidRPr="00EE1A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условия проведения Банком и порядок участия Клиентов </w:t>
      </w:r>
      <w:r w:rsidR="00EA4C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Банка </w:t>
      </w:r>
      <w:r w:rsidR="00EA4C60" w:rsidRPr="00EE1AF4">
        <w:rPr>
          <w:rFonts w:ascii="Times New Roman" w:eastAsia="Times New Roman" w:hAnsi="Times New Roman" w:cs="Times New Roman"/>
          <w:sz w:val="20"/>
          <w:szCs w:val="20"/>
          <w:lang w:eastAsia="ru-RU"/>
        </w:rPr>
        <w:t>в Бонусной программе «</w:t>
      </w:r>
      <w:r w:rsidR="00D94014">
        <w:rPr>
          <w:rFonts w:ascii="Times New Roman" w:eastAsia="Times New Roman" w:hAnsi="Times New Roman" w:cs="Times New Roman"/>
          <w:sz w:val="20"/>
          <w:szCs w:val="20"/>
          <w:lang w:eastAsia="ru-RU"/>
        </w:rPr>
        <w:t>Идеальный</w:t>
      </w:r>
      <w:r w:rsidR="002F03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94014">
        <w:rPr>
          <w:rFonts w:ascii="Times New Roman" w:hAnsi="Times New Roman" w:cs="Times New Roman"/>
          <w:color w:val="000000"/>
          <w:sz w:val="20"/>
          <w:szCs w:val="20"/>
        </w:rPr>
        <w:t>Cashback 5</w:t>
      </w:r>
      <w:r w:rsidR="00B3294E" w:rsidRPr="00B3294E">
        <w:rPr>
          <w:rFonts w:ascii="Times New Roman" w:hAnsi="Times New Roman" w:cs="Times New Roman"/>
          <w:color w:val="000000"/>
          <w:sz w:val="20"/>
          <w:szCs w:val="20"/>
        </w:rPr>
        <w:t xml:space="preserve">% на любые </w:t>
      </w:r>
      <w:r w:rsidR="00105F33">
        <w:rPr>
          <w:rFonts w:ascii="Times New Roman" w:hAnsi="Times New Roman" w:cs="Times New Roman"/>
          <w:color w:val="000000"/>
          <w:sz w:val="20"/>
          <w:szCs w:val="20"/>
        </w:rPr>
        <w:t xml:space="preserve">покупки» </w:t>
      </w:r>
      <w:r w:rsidR="00DA75E5" w:rsidRPr="00B3294E">
        <w:rPr>
          <w:rFonts w:ascii="Times New Roman" w:eastAsia="Calibri" w:hAnsi="Times New Roman" w:cs="Times New Roman"/>
          <w:sz w:val="20"/>
          <w:szCs w:val="20"/>
        </w:rPr>
        <w:t>АО «ОТП Банк</w:t>
      </w:r>
      <w:r w:rsidR="00DA75E5" w:rsidRPr="00B3294E">
        <w:rPr>
          <w:rFonts w:ascii="Times New Roman" w:eastAsia="Calibri" w:hAnsi="Times New Roman" w:cs="Times New Roman"/>
          <w:b/>
          <w:sz w:val="20"/>
          <w:szCs w:val="20"/>
        </w:rPr>
        <w:t>»»</w:t>
      </w:r>
      <w:r w:rsidR="00EA4C60" w:rsidRPr="00B3294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EA4C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75BBF6D0" w14:textId="77415046" w:rsidR="00B3294E" w:rsidRPr="00B3294E" w:rsidRDefault="00B3294E" w:rsidP="001F21D2">
      <w:pPr>
        <w:pStyle w:val="a4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294E">
        <w:rPr>
          <w:rFonts w:ascii="Times New Roman" w:hAnsi="Times New Roman" w:cs="Times New Roman"/>
          <w:color w:val="000000"/>
          <w:sz w:val="20"/>
          <w:szCs w:val="20"/>
        </w:rPr>
        <w:t xml:space="preserve">Цель Бонусной программы </w:t>
      </w:r>
      <w:r w:rsidR="00176462"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Pr="00B3294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76462">
        <w:rPr>
          <w:rFonts w:ascii="Times New Roman" w:hAnsi="Times New Roman" w:cs="Times New Roman"/>
          <w:color w:val="000000"/>
          <w:sz w:val="20"/>
          <w:szCs w:val="20"/>
        </w:rPr>
        <w:t xml:space="preserve">удержание Клиентов Банка при закрытии карты и </w:t>
      </w:r>
      <w:r w:rsidRPr="00B3294E">
        <w:rPr>
          <w:rFonts w:ascii="Times New Roman" w:hAnsi="Times New Roman" w:cs="Times New Roman"/>
          <w:color w:val="000000"/>
          <w:sz w:val="20"/>
          <w:szCs w:val="20"/>
        </w:rPr>
        <w:t>стимулирование  активности держателей кредитных карт.</w:t>
      </w:r>
    </w:p>
    <w:p w14:paraId="13BC95D8" w14:textId="1FB191DE" w:rsidR="005F329F" w:rsidRDefault="005F329F" w:rsidP="001F21D2">
      <w:pPr>
        <w:pStyle w:val="a4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06D9">
        <w:rPr>
          <w:rFonts w:ascii="Times New Roman" w:hAnsi="Times New Roman" w:cs="Times New Roman"/>
          <w:color w:val="000000"/>
          <w:sz w:val="20"/>
          <w:szCs w:val="20"/>
        </w:rPr>
        <w:t xml:space="preserve">Банк направляет Клиентам Предложение об участии в Бонусной программе посредством </w:t>
      </w:r>
      <w:r w:rsidR="00176462">
        <w:rPr>
          <w:rFonts w:ascii="Times New Roman" w:hAnsi="Times New Roman" w:cs="Times New Roman"/>
          <w:color w:val="000000"/>
          <w:sz w:val="20"/>
          <w:szCs w:val="20"/>
        </w:rPr>
        <w:t xml:space="preserve">показа предложения в личном кабинете ДКБО или посредством </w:t>
      </w:r>
      <w:r w:rsidRPr="006706D9">
        <w:rPr>
          <w:rFonts w:ascii="Times New Roman" w:hAnsi="Times New Roman" w:cs="Times New Roman"/>
          <w:color w:val="000000"/>
          <w:sz w:val="20"/>
          <w:szCs w:val="20"/>
        </w:rPr>
        <w:t xml:space="preserve">смс/e-mail/push/ сообщения, </w:t>
      </w:r>
      <w:r w:rsidR="00176462">
        <w:rPr>
          <w:rFonts w:ascii="Times New Roman" w:hAnsi="Times New Roman" w:cs="Times New Roman"/>
          <w:color w:val="000000"/>
          <w:sz w:val="20"/>
          <w:szCs w:val="20"/>
        </w:rPr>
        <w:t xml:space="preserve"> или</w:t>
      </w:r>
      <w:r w:rsidRPr="006706D9">
        <w:rPr>
          <w:rFonts w:ascii="Times New Roman" w:hAnsi="Times New Roman" w:cs="Times New Roman"/>
          <w:color w:val="000000"/>
          <w:sz w:val="20"/>
          <w:szCs w:val="20"/>
        </w:rPr>
        <w:t xml:space="preserve"> посредством звонка оператора контакт-центра Банка, с указанием сроков его действия, последних четырех цифр Карты, которая участвует в Бонусной программе, а также периодом совершения и суммой Бонусных операций, необходимых для начисления Бонусных рублей. </w:t>
      </w:r>
      <w:r w:rsidRPr="0067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Срок Предложения будет указан в коммуникации от Банка.  </w:t>
      </w:r>
    </w:p>
    <w:p w14:paraId="5A5BADFE" w14:textId="1B833608" w:rsidR="005F329F" w:rsidRPr="005F329F" w:rsidRDefault="005F329F" w:rsidP="001F21D2">
      <w:pPr>
        <w:pStyle w:val="a4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F329F">
        <w:rPr>
          <w:rFonts w:ascii="Times New Roman" w:eastAsia="Times New Roman" w:hAnsi="Times New Roman" w:cs="Times New Roman"/>
          <w:sz w:val="20"/>
          <w:szCs w:val="20"/>
          <w:lang w:eastAsia="ru-RU"/>
        </w:rPr>
        <w:t>В Бонусной программе принимают участие Клиенты, которые отвечают всем нижеизложенным критериям на дату формирования Предложения от Банка:</w:t>
      </w:r>
    </w:p>
    <w:p w14:paraId="0A2ED34D" w14:textId="132666FF" w:rsidR="005F329F" w:rsidRPr="005F329F" w:rsidRDefault="005F329F" w:rsidP="0017646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5F329F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Между Клиентом и Банком действует Договор Карты, в рамках которого Клиенту Банком выпущена Карта.</w:t>
      </w:r>
    </w:p>
    <w:p w14:paraId="416CE546" w14:textId="6A1BAAB5" w:rsidR="005F329F" w:rsidRPr="005F329F" w:rsidRDefault="005F329F" w:rsidP="0017646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5F329F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Договору Карты установлен кредитный лимит более 1000 (одной тысячи) рублей 00 копеек.</w:t>
      </w:r>
    </w:p>
    <w:p w14:paraId="09A48008" w14:textId="533A36F7" w:rsidR="005F329F" w:rsidRPr="005F329F" w:rsidRDefault="005F329F" w:rsidP="0017646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5F329F">
        <w:rPr>
          <w:rFonts w:ascii="Times New Roman" w:eastAsia="Times New Roman" w:hAnsi="Times New Roman" w:cs="Times New Roman"/>
          <w:sz w:val="20"/>
          <w:szCs w:val="20"/>
          <w:lang w:eastAsia="ru-RU"/>
        </w:rPr>
        <w:t>Клиент является держателем Карты, которая активирована и не заблокирована</w:t>
      </w:r>
      <w:r w:rsidR="0017646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06D05EF8" w14:textId="240A0DE6" w:rsidR="005F329F" w:rsidRPr="005F329F" w:rsidRDefault="005F329F" w:rsidP="0017646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5F329F">
        <w:rPr>
          <w:rFonts w:ascii="Times New Roman" w:eastAsia="Times New Roman" w:hAnsi="Times New Roman" w:cs="Times New Roman"/>
          <w:sz w:val="20"/>
          <w:szCs w:val="20"/>
          <w:lang w:eastAsia="ru-RU"/>
        </w:rPr>
        <w:t>Клиенту по Договору Карты, в рамках которого выпущена Карта, Банком не предъявлено требование о полном досрочном исполнении обязательств.</w:t>
      </w:r>
    </w:p>
    <w:p w14:paraId="02D7FC15" w14:textId="6D2FCD6F" w:rsidR="005F329F" w:rsidRPr="005F329F" w:rsidRDefault="005F329F" w:rsidP="0017646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5F329F">
        <w:rPr>
          <w:rFonts w:ascii="Times New Roman" w:eastAsia="Times New Roman" w:hAnsi="Times New Roman" w:cs="Times New Roman"/>
          <w:sz w:val="20"/>
          <w:szCs w:val="20"/>
          <w:lang w:eastAsia="ru-RU"/>
        </w:rPr>
        <w:t>Клиент в рамках любого кредитного договора, заключенного между Банком и Клиентом, не имеет на момент присоединения к Бонусной программе просроченной задолженности.</w:t>
      </w:r>
    </w:p>
    <w:p w14:paraId="32EE56A5" w14:textId="2B480104" w:rsidR="005F329F" w:rsidRPr="005F329F" w:rsidRDefault="005F329F" w:rsidP="0017646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5F329F">
        <w:rPr>
          <w:rFonts w:ascii="Times New Roman" w:eastAsia="Times New Roman" w:hAnsi="Times New Roman" w:cs="Times New Roman"/>
          <w:sz w:val="20"/>
          <w:szCs w:val="20"/>
          <w:lang w:eastAsia="ru-RU"/>
        </w:rPr>
        <w:t>У Банка есть номер мобильного телефона Клиента и действующее согласие Клиента на обработку его персональных данных в целях продвижения/рекламы продуктов/услуг Банка с помощью средств связи.</w:t>
      </w:r>
    </w:p>
    <w:p w14:paraId="4A97ACEF" w14:textId="77777777" w:rsidR="005F329F" w:rsidRDefault="005F329F" w:rsidP="0017646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5F329F">
        <w:rPr>
          <w:rFonts w:ascii="Times New Roman" w:eastAsia="Times New Roman" w:hAnsi="Times New Roman" w:cs="Times New Roman"/>
          <w:sz w:val="20"/>
          <w:szCs w:val="20"/>
          <w:lang w:eastAsia="ru-RU"/>
        </w:rPr>
        <w:t>Сумма и количество Бонусных операций, совершенных Участником, не менее суммы и количества, указанных в Предложении.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2E5A4049" w14:textId="77777777" w:rsidR="005F329F" w:rsidRDefault="005F329F" w:rsidP="001F21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1.5. </w:t>
      </w:r>
      <w:r w:rsidRPr="005F329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Программа позволяет Участникам получать бонусные рубли при приобретении товаров (работ, услуг) в Торгово-сервисных предприятиях.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639A5D69" w14:textId="0884AEE4" w:rsidR="00914E14" w:rsidRPr="005F329F" w:rsidRDefault="005F329F" w:rsidP="001F21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1.6. </w:t>
      </w:r>
      <w:r w:rsidR="00914E14" w:rsidRPr="005F329F">
        <w:rPr>
          <w:rFonts w:ascii="Times New Roman" w:hAnsi="Times New Roman" w:cs="Times New Roman"/>
          <w:color w:val="000000"/>
          <w:sz w:val="20"/>
          <w:szCs w:val="20"/>
        </w:rPr>
        <w:t>По окончании срока действия Предложения Банк формирует список Участников Бонусной программы, в который включаются Клиенты, совершившие Бонусные операции на сумму не менее указанной в Предложении от Банка.</w:t>
      </w:r>
    </w:p>
    <w:p w14:paraId="33FE72B1" w14:textId="619E26A1" w:rsidR="00914E14" w:rsidRDefault="00914E14" w:rsidP="001F21D2">
      <w:pPr>
        <w:pStyle w:val="a4"/>
        <w:numPr>
          <w:ilvl w:val="1"/>
          <w:numId w:val="46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F563E">
        <w:rPr>
          <w:rFonts w:ascii="Times New Roman" w:hAnsi="Times New Roman" w:cs="Times New Roman"/>
          <w:color w:val="000000"/>
          <w:sz w:val="20"/>
          <w:szCs w:val="20"/>
        </w:rPr>
        <w:t>Начисление Бонус</w:t>
      </w:r>
      <w:r>
        <w:rPr>
          <w:rFonts w:ascii="Times New Roman" w:hAnsi="Times New Roman" w:cs="Times New Roman"/>
          <w:color w:val="000000"/>
          <w:sz w:val="20"/>
          <w:szCs w:val="20"/>
        </w:rPr>
        <w:t>ных рублей</w:t>
      </w:r>
      <w:r w:rsidRPr="00AF563E">
        <w:rPr>
          <w:rFonts w:ascii="Times New Roman" w:hAnsi="Times New Roman" w:cs="Times New Roman"/>
          <w:color w:val="000000"/>
          <w:sz w:val="20"/>
          <w:szCs w:val="20"/>
        </w:rPr>
        <w:t xml:space="preserve"> производится Банком при совершении Участником Бонусной Операции в ТСП в рублях РФ с использованием Карты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17103">
        <w:rPr>
          <w:rFonts w:ascii="Times New Roman" w:hAnsi="Times New Roman" w:cs="Times New Roman"/>
          <w:color w:val="000000"/>
          <w:sz w:val="20"/>
          <w:szCs w:val="20"/>
        </w:rPr>
        <w:t>в течение 3 (трех) календарных дней с момента выполнения Участником программы условий, указанных в Предложении от Банка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4382B935" w14:textId="7A35BA40" w:rsidR="00914E14" w:rsidRDefault="00914E14" w:rsidP="001F21D2">
      <w:pPr>
        <w:pStyle w:val="a4"/>
        <w:numPr>
          <w:ilvl w:val="1"/>
          <w:numId w:val="46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C0E37">
        <w:rPr>
          <w:rFonts w:ascii="Times New Roman" w:hAnsi="Times New Roman" w:cs="Times New Roman"/>
          <w:color w:val="000000"/>
          <w:sz w:val="20"/>
          <w:szCs w:val="20"/>
        </w:rPr>
        <w:t xml:space="preserve">При подсчете суммы Бонусных </w:t>
      </w:r>
      <w:r>
        <w:rPr>
          <w:rFonts w:ascii="Times New Roman" w:hAnsi="Times New Roman" w:cs="Times New Roman"/>
          <w:color w:val="000000"/>
          <w:sz w:val="20"/>
          <w:szCs w:val="20"/>
        </w:rPr>
        <w:t>рублей</w:t>
      </w:r>
      <w:r w:rsidRPr="005C0E37">
        <w:rPr>
          <w:rFonts w:ascii="Times New Roman" w:hAnsi="Times New Roman" w:cs="Times New Roman"/>
          <w:color w:val="000000"/>
          <w:sz w:val="20"/>
          <w:szCs w:val="20"/>
        </w:rPr>
        <w:t xml:space="preserve"> Банк учитывает Бонусные операции, отраженные в течение Периода действия Предложения на банковском счете Клиента, к которому выпущена Карта, за исключением операций, </w:t>
      </w:r>
      <w:r w:rsidR="001D4F01">
        <w:rPr>
          <w:rFonts w:ascii="Times New Roman" w:hAnsi="Times New Roman" w:cs="Times New Roman"/>
          <w:color w:val="000000"/>
          <w:sz w:val="20"/>
          <w:szCs w:val="20"/>
        </w:rPr>
        <w:t>указанных в п.2.8</w:t>
      </w:r>
      <w:r w:rsidR="006706D9">
        <w:rPr>
          <w:rFonts w:ascii="Times New Roman" w:hAnsi="Times New Roman" w:cs="Times New Roman"/>
          <w:color w:val="000000"/>
          <w:sz w:val="20"/>
          <w:szCs w:val="20"/>
        </w:rPr>
        <w:t xml:space="preserve"> настоящих Правил. </w:t>
      </w:r>
      <w:r w:rsidRPr="00E17103">
        <w:rPr>
          <w:rFonts w:ascii="Times New Roman" w:hAnsi="Times New Roman" w:cs="Times New Roman"/>
          <w:color w:val="000000"/>
          <w:sz w:val="20"/>
          <w:szCs w:val="20"/>
        </w:rPr>
        <w:t>Банк суммирует совершенные Клиентом Бонусные операции в течение периода действия Предложения.</w:t>
      </w:r>
    </w:p>
    <w:p w14:paraId="31EB2B4C" w14:textId="039AE656" w:rsidR="002B3E15" w:rsidRPr="002B3E15" w:rsidRDefault="002B3E15" w:rsidP="001F21D2">
      <w:pPr>
        <w:pStyle w:val="a4"/>
        <w:numPr>
          <w:ilvl w:val="1"/>
          <w:numId w:val="46"/>
        </w:numPr>
        <w:spacing w:after="0"/>
        <w:ind w:left="-284" w:firstLine="0"/>
        <w:rPr>
          <w:rFonts w:ascii="Times New Roman" w:hAnsi="Times New Roman" w:cs="Times New Roman"/>
          <w:color w:val="000000"/>
          <w:sz w:val="20"/>
          <w:szCs w:val="20"/>
        </w:rPr>
      </w:pPr>
      <w:r w:rsidRPr="002B3E15">
        <w:rPr>
          <w:rFonts w:ascii="Times New Roman" w:hAnsi="Times New Roman" w:cs="Times New Roman"/>
          <w:color w:val="000000"/>
          <w:sz w:val="20"/>
          <w:szCs w:val="20"/>
        </w:rPr>
        <w:t>Программа не является лотереей.</w:t>
      </w:r>
    </w:p>
    <w:p w14:paraId="25E8DED9" w14:textId="6506DC31" w:rsidR="002B3E15" w:rsidRPr="002B3E15" w:rsidRDefault="005F329F" w:rsidP="001F21D2">
      <w:pPr>
        <w:pStyle w:val="a4"/>
        <w:spacing w:after="0"/>
        <w:ind w:left="-284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1.10</w:t>
      </w:r>
      <w:r w:rsidR="002B3E15" w:rsidRPr="002B3E15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2B3E15" w:rsidRPr="002B3E15">
        <w:rPr>
          <w:rFonts w:ascii="Times New Roman" w:hAnsi="Times New Roman" w:cs="Times New Roman"/>
          <w:color w:val="000000"/>
          <w:sz w:val="20"/>
          <w:szCs w:val="20"/>
        </w:rPr>
        <w:t>Присоединение Клиента к Программе осуществляется путем совершения транзакции по Карте.</w:t>
      </w:r>
    </w:p>
    <w:p w14:paraId="71B9F54F" w14:textId="6C6D653D" w:rsidR="002B3E15" w:rsidRPr="002B3E15" w:rsidRDefault="005F329F" w:rsidP="001F21D2">
      <w:pPr>
        <w:pStyle w:val="a4"/>
        <w:spacing w:after="0"/>
        <w:ind w:left="-284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1.11</w:t>
      </w:r>
      <w:r w:rsidR="002B3E15" w:rsidRPr="002B3E15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1D4F01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2B3E15" w:rsidRPr="002B3E15">
        <w:rPr>
          <w:rFonts w:ascii="Times New Roman" w:hAnsi="Times New Roman" w:cs="Times New Roman"/>
          <w:color w:val="000000"/>
          <w:sz w:val="20"/>
          <w:szCs w:val="20"/>
        </w:rPr>
        <w:t>Присоединяясь к Программе, Клиент подтверждает, что он ознакомился с настоящими Правилами, принимает условия участия в Программе, согласен с ними и обязуется их соблюдать.</w:t>
      </w:r>
    </w:p>
    <w:p w14:paraId="5E34D7CF" w14:textId="712A6B46" w:rsidR="00914E14" w:rsidRDefault="005F329F" w:rsidP="001F21D2">
      <w:pPr>
        <w:pStyle w:val="a4"/>
        <w:spacing w:after="0"/>
        <w:ind w:left="-284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1.12</w:t>
      </w:r>
      <w:r w:rsidR="002B3E15" w:rsidRPr="002B3E15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2B3E15" w:rsidRPr="002B3E15">
        <w:rPr>
          <w:rFonts w:ascii="Times New Roman" w:hAnsi="Times New Roman" w:cs="Times New Roman"/>
          <w:color w:val="000000"/>
          <w:sz w:val="20"/>
          <w:szCs w:val="20"/>
        </w:rPr>
        <w:t>Настоящие Правила являются публичной офертой.</w:t>
      </w:r>
    </w:p>
    <w:p w14:paraId="791D0F9C" w14:textId="77777777" w:rsidR="002B3E15" w:rsidRPr="002B3E15" w:rsidRDefault="002B3E15" w:rsidP="001F21D2">
      <w:pPr>
        <w:pStyle w:val="a4"/>
        <w:spacing w:after="0"/>
        <w:ind w:left="-284"/>
        <w:rPr>
          <w:rFonts w:ascii="Times New Roman" w:hAnsi="Times New Roman" w:cs="Times New Roman"/>
          <w:color w:val="000000"/>
          <w:sz w:val="20"/>
          <w:szCs w:val="20"/>
        </w:rPr>
      </w:pPr>
    </w:p>
    <w:p w14:paraId="0652ED99" w14:textId="4F7317F3" w:rsidR="00EA4C60" w:rsidRDefault="002B5302" w:rsidP="001F21D2">
      <w:pPr>
        <w:pStyle w:val="a4"/>
        <w:numPr>
          <w:ilvl w:val="0"/>
          <w:numId w:val="46"/>
        </w:numPr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Начисление бонус</w:t>
      </w:r>
      <w:r w:rsidR="00FB51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ных рублей</w:t>
      </w:r>
    </w:p>
    <w:p w14:paraId="3671C96B" w14:textId="77777777" w:rsidR="00E41421" w:rsidRDefault="00E41421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648E89C" w14:textId="2EAFB27C" w:rsidR="002B5302" w:rsidRPr="002B3E15" w:rsidRDefault="002B5302" w:rsidP="001F21D2">
      <w:pPr>
        <w:pStyle w:val="a4"/>
        <w:numPr>
          <w:ilvl w:val="1"/>
          <w:numId w:val="44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B3E15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Начисление бонус</w:t>
      </w:r>
      <w:r w:rsidR="00FB510E" w:rsidRPr="002B3E15">
        <w:rPr>
          <w:rFonts w:ascii="Times New Roman" w:eastAsia="Times New Roman" w:hAnsi="Times New Roman" w:cs="Times New Roman"/>
          <w:sz w:val="20"/>
          <w:szCs w:val="20"/>
          <w:lang w:eastAsia="ru-RU"/>
        </w:rPr>
        <w:t>ных рублей</w:t>
      </w:r>
      <w:r w:rsidRPr="002B3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производится Банком при совершении Участником Бонусной операции в ТСП на сумму более 100 руб. с использованием Карты. </w:t>
      </w:r>
    </w:p>
    <w:p w14:paraId="7610813C" w14:textId="30D0F65D" w:rsidR="002B5302" w:rsidRPr="002A2187" w:rsidRDefault="002B5302" w:rsidP="001F21D2">
      <w:pPr>
        <w:pStyle w:val="a4"/>
        <w:numPr>
          <w:ilvl w:val="1"/>
          <w:numId w:val="44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A2187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Бонус</w:t>
      </w:r>
      <w:r w:rsidR="00FB510E">
        <w:rPr>
          <w:rFonts w:ascii="Times New Roman" w:eastAsia="Times New Roman" w:hAnsi="Times New Roman" w:cs="Times New Roman"/>
          <w:sz w:val="20"/>
          <w:szCs w:val="20"/>
          <w:lang w:eastAsia="ru-RU"/>
        </w:rPr>
        <w:t>ных рублей</w:t>
      </w:r>
      <w:r w:rsidRPr="002A21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совершение Бонусной операции составляет</w:t>
      </w:r>
      <w:r w:rsidR="006164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164FB" w:rsidRPr="006164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="00C34A02" w:rsidRPr="006164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%</w:t>
      </w:r>
      <w:r w:rsidR="00C34A02" w:rsidRPr="002A21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суммы по операциям покупок в ТСП</w:t>
      </w:r>
      <w:r w:rsidR="001D4F0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7FCC8D22" w14:textId="56618122" w:rsidR="00E41421" w:rsidRPr="002A2187" w:rsidRDefault="00E41421" w:rsidP="001F21D2">
      <w:pPr>
        <w:pStyle w:val="a4"/>
        <w:numPr>
          <w:ilvl w:val="1"/>
          <w:numId w:val="44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218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совершении Бонусной операции сумма начисляемого Бонуса зачисляетс</w:t>
      </w:r>
      <w:r w:rsidR="00FE52B7" w:rsidRPr="008019CF">
        <w:rPr>
          <w:rFonts w:ascii="Times New Roman" w:eastAsia="Times New Roman" w:hAnsi="Times New Roman" w:cs="Times New Roman"/>
          <w:sz w:val="20"/>
          <w:szCs w:val="20"/>
          <w:lang w:eastAsia="ru-RU"/>
        </w:rPr>
        <w:t>я на Б</w:t>
      </w:r>
      <w:r w:rsidR="001D4F01">
        <w:rPr>
          <w:rFonts w:ascii="Times New Roman" w:eastAsia="Times New Roman" w:hAnsi="Times New Roman" w:cs="Times New Roman"/>
          <w:sz w:val="20"/>
          <w:szCs w:val="20"/>
          <w:lang w:eastAsia="ru-RU"/>
        </w:rPr>
        <w:t>онусный счет К</w:t>
      </w:r>
      <w:r w:rsidR="00FE52B7" w:rsidRPr="002A2187">
        <w:rPr>
          <w:rFonts w:ascii="Times New Roman" w:eastAsia="Times New Roman" w:hAnsi="Times New Roman" w:cs="Times New Roman"/>
          <w:sz w:val="20"/>
          <w:szCs w:val="20"/>
          <w:lang w:eastAsia="ru-RU"/>
        </w:rPr>
        <w:t>лиента</w:t>
      </w:r>
      <w:r w:rsidR="00C3397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132A0D06" w14:textId="77777777" w:rsidR="001D4F01" w:rsidRDefault="00113FB5" w:rsidP="001F21D2">
      <w:pPr>
        <w:pStyle w:val="a4"/>
        <w:numPr>
          <w:ilvl w:val="1"/>
          <w:numId w:val="44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2187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Максимальный размер начисляемых Бонус</w:t>
      </w:r>
      <w:r w:rsidR="00FF79B8">
        <w:rPr>
          <w:rFonts w:ascii="Times New Roman" w:eastAsia="Times New Roman" w:hAnsi="Times New Roman" w:cs="Times New Roman"/>
          <w:sz w:val="20"/>
          <w:szCs w:val="20"/>
          <w:lang w:eastAsia="ru-RU"/>
        </w:rPr>
        <w:t>ных рублей</w:t>
      </w:r>
      <w:r w:rsidRPr="002A21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один календарный месяц составляет</w:t>
      </w:r>
      <w:r w:rsidR="001A7310" w:rsidRPr="002A21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B3E15" w:rsidRPr="006164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Pr="006164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000</w:t>
      </w:r>
      <w:r w:rsidRPr="002A21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Бонус</w:t>
      </w:r>
      <w:r w:rsidR="00FF79B8">
        <w:rPr>
          <w:rFonts w:ascii="Times New Roman" w:eastAsia="Times New Roman" w:hAnsi="Times New Roman" w:cs="Times New Roman"/>
          <w:sz w:val="20"/>
          <w:szCs w:val="20"/>
          <w:lang w:eastAsia="ru-RU"/>
        </w:rPr>
        <w:t>ных рублей</w:t>
      </w:r>
      <w:r w:rsidRPr="002A21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начи</w:t>
      </w:r>
      <w:r w:rsidR="001D4F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сления на Бонусный счет Клиента. </w:t>
      </w:r>
    </w:p>
    <w:p w14:paraId="1A87DC00" w14:textId="70A6FB76" w:rsidR="008F34B6" w:rsidRPr="001D4F01" w:rsidRDefault="00FF79B8" w:rsidP="001F21D2">
      <w:pPr>
        <w:pStyle w:val="a4"/>
        <w:numPr>
          <w:ilvl w:val="1"/>
          <w:numId w:val="44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4F01">
        <w:rPr>
          <w:rFonts w:ascii="Times New Roman" w:eastAsia="Times New Roman" w:hAnsi="Times New Roman" w:cs="Times New Roman"/>
          <w:sz w:val="20"/>
          <w:szCs w:val="20"/>
        </w:rPr>
        <w:t>При достижении максимального размера начисленных Бонусных рублей в текущем календарном</w:t>
      </w:r>
      <w:r w:rsidR="001D4F0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D4F01">
        <w:rPr>
          <w:rFonts w:ascii="Times New Roman" w:eastAsia="Times New Roman" w:hAnsi="Times New Roman" w:cs="Times New Roman"/>
          <w:sz w:val="20"/>
          <w:szCs w:val="20"/>
        </w:rPr>
        <w:t>месяце, начисление Бонусных рублей на все следующие операции в текущем календарном месяце не</w:t>
      </w:r>
      <w:r w:rsidR="001D4F0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D4F01">
        <w:rPr>
          <w:rFonts w:ascii="Times New Roman" w:eastAsia="Times New Roman" w:hAnsi="Times New Roman" w:cs="Times New Roman"/>
          <w:sz w:val="20"/>
          <w:szCs w:val="20"/>
        </w:rPr>
        <w:t>производится и на следующий месяц не переносится вне зависимости от общей суммы Бонусных</w:t>
      </w:r>
      <w:r w:rsidR="001D4F0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D4F01">
        <w:rPr>
          <w:rFonts w:ascii="Times New Roman" w:eastAsia="Times New Roman" w:hAnsi="Times New Roman" w:cs="Times New Roman"/>
          <w:sz w:val="20"/>
          <w:szCs w:val="20"/>
        </w:rPr>
        <w:t xml:space="preserve">Операций. </w:t>
      </w:r>
    </w:p>
    <w:p w14:paraId="46F9731F" w14:textId="6AC25383" w:rsidR="008F34B6" w:rsidRDefault="005B3D6D" w:rsidP="001F21D2">
      <w:pPr>
        <w:pStyle w:val="a4"/>
        <w:numPr>
          <w:ilvl w:val="1"/>
          <w:numId w:val="44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2187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Учет остатка Бонус</w:t>
      </w:r>
      <w:r w:rsidR="00FF79B8">
        <w:rPr>
          <w:rFonts w:ascii="Times New Roman" w:eastAsia="Times New Roman" w:hAnsi="Times New Roman" w:cs="Times New Roman"/>
          <w:sz w:val="20"/>
          <w:szCs w:val="20"/>
          <w:lang w:eastAsia="ru-RU"/>
        </w:rPr>
        <w:t>ных рублей</w:t>
      </w:r>
      <w:r w:rsidRPr="002A2187">
        <w:rPr>
          <w:rFonts w:ascii="Times New Roman" w:eastAsia="Times New Roman" w:hAnsi="Times New Roman" w:cs="Times New Roman"/>
          <w:sz w:val="20"/>
          <w:szCs w:val="20"/>
          <w:lang w:eastAsia="ru-RU"/>
        </w:rPr>
        <w:t>, образовавшегося в результате начисления Банком Бонус</w:t>
      </w:r>
      <w:r w:rsidR="00FF79B8">
        <w:rPr>
          <w:rFonts w:ascii="Times New Roman" w:eastAsia="Times New Roman" w:hAnsi="Times New Roman" w:cs="Times New Roman"/>
          <w:sz w:val="20"/>
          <w:szCs w:val="20"/>
          <w:lang w:eastAsia="ru-RU"/>
        </w:rPr>
        <w:t>ных рублей</w:t>
      </w:r>
    </w:p>
    <w:p w14:paraId="105F92A8" w14:textId="1C340514" w:rsidR="00FF79B8" w:rsidRPr="0036729C" w:rsidRDefault="00FF79B8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конвертации Клиентом Бонусных рублей в денежные средства </w:t>
      </w:r>
      <w:r w:rsidR="005B3D6D" w:rsidRPr="002A21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Правилами, ведется Банком на Бонусном счете</w:t>
      </w:r>
      <w:r w:rsidRPr="0036729C">
        <w:rPr>
          <w:rFonts w:ascii="Times New Roman" w:eastAsia="Times New Roman" w:hAnsi="Times New Roman" w:cs="Times New Roman"/>
          <w:sz w:val="20"/>
          <w:szCs w:val="20"/>
        </w:rPr>
        <w:t>, к которому предоставлен доступ Клиенту в личном кабинете Д</w:t>
      </w:r>
      <w:r w:rsidR="00DA75E5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36729C">
        <w:rPr>
          <w:rFonts w:ascii="Times New Roman" w:eastAsia="Times New Roman" w:hAnsi="Times New Roman" w:cs="Times New Roman"/>
          <w:sz w:val="20"/>
          <w:szCs w:val="20"/>
        </w:rPr>
        <w:t>БО.</w:t>
      </w:r>
    </w:p>
    <w:p w14:paraId="34262CDD" w14:textId="69001EAE" w:rsidR="00F012A1" w:rsidRDefault="00FF79B8" w:rsidP="001F21D2">
      <w:pPr>
        <w:pStyle w:val="a4"/>
        <w:numPr>
          <w:ilvl w:val="1"/>
          <w:numId w:val="44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4B6">
        <w:rPr>
          <w:rFonts w:ascii="Times New Roman" w:eastAsia="Times New Roman" w:hAnsi="Times New Roman" w:cs="Times New Roman"/>
          <w:sz w:val="20"/>
          <w:szCs w:val="20"/>
        </w:rPr>
        <w:lastRenderedPageBreak/>
        <w:t>Сумма Бонусных рублей рассчитывается и начисляется на Бонусный счет после даты обработки Банком расчетных документов, подтверждающих совершение Бонусных Операций по Карте в ТСП.</w:t>
      </w:r>
    </w:p>
    <w:p w14:paraId="0D0EEB9A" w14:textId="271BFAE0" w:rsidR="005B3D6D" w:rsidRPr="00F012A1" w:rsidRDefault="005B3D6D" w:rsidP="001F21D2">
      <w:pPr>
        <w:pStyle w:val="a4"/>
        <w:numPr>
          <w:ilvl w:val="1"/>
          <w:numId w:val="44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3E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Бонус</w:t>
      </w:r>
      <w:r w:rsidR="00FF79B8" w:rsidRPr="002B3E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ные рубли</w:t>
      </w:r>
      <w:r w:rsidRPr="002B3E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не начисляются</w:t>
      </w:r>
      <w:r w:rsidRPr="00F012A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14:paraId="10712274" w14:textId="4F3AEA78" w:rsidR="005B3D6D" w:rsidRPr="002C188D" w:rsidRDefault="001D4F01" w:rsidP="001F21D2">
      <w:pPr>
        <w:pStyle w:val="a4"/>
        <w:spacing w:after="0" w:line="240" w:lineRule="auto"/>
        <w:ind w:left="-284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8D32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2.8</w:t>
      </w:r>
      <w:r w:rsidR="005B3D6D" w:rsidRPr="002C18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.1. по операциям получения наличных денежных средств (в том числе в банкоматах, кассах банков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B3D6D" w:rsidRPr="002C18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5B3D6D" w:rsidRPr="002C188D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других пунктах выдачи наличных);</w:t>
      </w:r>
      <w:r w:rsidR="00091A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379076A0" w14:textId="130D5775" w:rsidR="008F34B6" w:rsidRDefault="001D4F01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D660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2.8</w:t>
      </w:r>
      <w:r w:rsidR="005B3D6D" w:rsidRPr="002C18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.2. </w:t>
      </w:r>
      <w:r w:rsidR="00091A37" w:rsidRPr="0036729C">
        <w:rPr>
          <w:rFonts w:ascii="Times New Roman" w:eastAsia="Times New Roman" w:hAnsi="Times New Roman" w:cs="Times New Roman"/>
          <w:sz w:val="20"/>
          <w:szCs w:val="20"/>
        </w:rPr>
        <w:t>по всем операциям, связанным с перечислением средств на счета Банка и других банков, в том</w:t>
      </w:r>
    </w:p>
    <w:p w14:paraId="625C737A" w14:textId="438AF592" w:rsidR="008F34B6" w:rsidRDefault="008F34B6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="00D660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91A37" w:rsidRPr="0036729C">
        <w:rPr>
          <w:rFonts w:ascii="Times New Roman" w:eastAsia="Times New Roman" w:hAnsi="Times New Roman" w:cs="Times New Roman"/>
          <w:sz w:val="20"/>
          <w:szCs w:val="20"/>
        </w:rPr>
        <w:t xml:space="preserve">числе с использованием средств дистанционного </w:t>
      </w:r>
      <w:r w:rsidR="00DA75E5">
        <w:rPr>
          <w:rFonts w:ascii="Times New Roman" w:eastAsia="Times New Roman" w:hAnsi="Times New Roman" w:cs="Times New Roman"/>
          <w:sz w:val="20"/>
          <w:szCs w:val="20"/>
        </w:rPr>
        <w:t xml:space="preserve">комплексного </w:t>
      </w:r>
      <w:r w:rsidR="00091A37" w:rsidRPr="0036729C">
        <w:rPr>
          <w:rFonts w:ascii="Times New Roman" w:eastAsia="Times New Roman" w:hAnsi="Times New Roman" w:cs="Times New Roman"/>
          <w:sz w:val="20"/>
          <w:szCs w:val="20"/>
        </w:rPr>
        <w:t>банковского обслуживания (Д</w:t>
      </w:r>
      <w:r w:rsidR="00DA75E5">
        <w:rPr>
          <w:rFonts w:ascii="Times New Roman" w:eastAsia="Times New Roman" w:hAnsi="Times New Roman" w:cs="Times New Roman"/>
          <w:sz w:val="20"/>
          <w:szCs w:val="20"/>
        </w:rPr>
        <w:t>К</w:t>
      </w:r>
      <w:r w:rsidR="00091A37" w:rsidRPr="0036729C">
        <w:rPr>
          <w:rFonts w:ascii="Times New Roman" w:eastAsia="Times New Roman" w:hAnsi="Times New Roman" w:cs="Times New Roman"/>
          <w:sz w:val="20"/>
          <w:szCs w:val="20"/>
        </w:rPr>
        <w:t>БО</w:t>
      </w:r>
      <w:r w:rsidR="00DA75E5" w:rsidRPr="00DA75E5">
        <w:rPr>
          <w:rFonts w:ascii="Times New Roman" w:eastAsia="Times New Roman" w:hAnsi="Times New Roman" w:cs="Times New Roman"/>
          <w:sz w:val="20"/>
          <w:szCs w:val="20"/>
        </w:rPr>
        <w:t>);</w:t>
      </w:r>
      <w:r w:rsidRPr="0011779D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</w:p>
    <w:p w14:paraId="20809EFF" w14:textId="5F8B1943" w:rsidR="008F34B6" w:rsidRDefault="001D4F01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="00D660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2.8</w:t>
      </w:r>
      <w:r w:rsidR="005B3D6D" w:rsidRPr="008F34B6">
        <w:rPr>
          <w:rFonts w:ascii="Times New Roman" w:eastAsia="Times New Roman" w:hAnsi="Times New Roman" w:cs="Times New Roman"/>
          <w:sz w:val="20"/>
          <w:szCs w:val="20"/>
          <w:lang w:eastAsia="ru-RU"/>
        </w:rPr>
        <w:t>.3. по операциям с финансовыми организациями и транзакциям в пользу страховых компаний и</w:t>
      </w:r>
    </w:p>
    <w:p w14:paraId="0D30D007" w14:textId="4B53E7E5" w:rsidR="002B3E15" w:rsidRPr="001D4F01" w:rsidRDefault="008F34B6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5B3D6D" w:rsidRPr="008F34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паевых фондов;</w:t>
      </w:r>
    </w:p>
    <w:p w14:paraId="5255169B" w14:textId="77777777" w:rsidR="00A32E64" w:rsidRDefault="00D66091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1D4F01">
        <w:rPr>
          <w:rFonts w:ascii="Times New Roman" w:eastAsia="Times New Roman" w:hAnsi="Times New Roman" w:cs="Times New Roman"/>
          <w:sz w:val="20"/>
          <w:szCs w:val="20"/>
          <w:lang w:eastAsia="ru-RU"/>
        </w:rPr>
        <w:t>2.8</w:t>
      </w:r>
      <w:r w:rsidR="005B3D6D" w:rsidRPr="002C188D">
        <w:rPr>
          <w:rFonts w:ascii="Times New Roman" w:eastAsia="Times New Roman" w:hAnsi="Times New Roman" w:cs="Times New Roman"/>
          <w:sz w:val="20"/>
          <w:szCs w:val="20"/>
          <w:lang w:eastAsia="ru-RU"/>
        </w:rPr>
        <w:t>.4. по операциям по оплате ставок и пари (в том числе на бегах и иных соревнованиях</w:t>
      </w:r>
      <w:r w:rsidR="00A32E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A32E64" w:rsidRPr="002C188D">
        <w:rPr>
          <w:rFonts w:ascii="Times New Roman" w:eastAsia="Times New Roman" w:hAnsi="Times New Roman" w:cs="Times New Roman"/>
          <w:sz w:val="20"/>
          <w:szCs w:val="20"/>
          <w:lang w:eastAsia="ru-RU"/>
        </w:rPr>
        <w:t>тотализаторах и</w:t>
      </w:r>
    </w:p>
    <w:p w14:paraId="1A9EC0F7" w14:textId="73D4E10E" w:rsidR="005B3D6D" w:rsidRPr="00A32E64" w:rsidRDefault="00A32E64" w:rsidP="001F21D2">
      <w:pPr>
        <w:pStyle w:val="a4"/>
        <w:tabs>
          <w:tab w:val="left" w:pos="142"/>
          <w:tab w:val="left" w:pos="28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2C18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других игорных заведениях</w:t>
      </w:r>
      <w:r w:rsidR="005B3D6D" w:rsidRPr="002C18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прав на участие </w:t>
      </w:r>
      <w:r w:rsidR="005B3D6D" w:rsidRPr="00A32E64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розыгрышах призов либо иных поощрений;</w:t>
      </w:r>
      <w:r w:rsidR="00091A37" w:rsidRPr="00A32E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2846AF72" w14:textId="02930E36" w:rsidR="0011779D" w:rsidRPr="003A08B1" w:rsidRDefault="001D4F01" w:rsidP="001F21D2">
      <w:pPr>
        <w:pStyle w:val="a4"/>
        <w:spacing w:after="0" w:line="240" w:lineRule="auto"/>
        <w:ind w:left="-284" w:firstLine="56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2.8</w:t>
      </w:r>
      <w:r w:rsidR="005B3D6D" w:rsidRPr="002C188D">
        <w:rPr>
          <w:rFonts w:ascii="Times New Roman" w:eastAsia="Times New Roman" w:hAnsi="Times New Roman" w:cs="Times New Roman"/>
          <w:sz w:val="20"/>
          <w:szCs w:val="20"/>
          <w:lang w:eastAsia="ru-RU"/>
        </w:rPr>
        <w:t>.5. по операциям, связанным с по</w:t>
      </w:r>
      <w:r w:rsidR="003A08B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полнением электронных кошельков;</w:t>
      </w:r>
    </w:p>
    <w:p w14:paraId="463D04B9" w14:textId="01F3077F" w:rsidR="00D66091" w:rsidRDefault="00D66091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1D4F01">
        <w:rPr>
          <w:rFonts w:ascii="Times New Roman" w:eastAsia="Times New Roman" w:hAnsi="Times New Roman" w:cs="Times New Roman"/>
          <w:sz w:val="20"/>
          <w:szCs w:val="20"/>
          <w:lang w:eastAsia="ru-RU"/>
        </w:rPr>
        <w:t>2.8</w:t>
      </w:r>
      <w:r w:rsidR="005B3D6D" w:rsidRPr="002C18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.6. по операциям по оплате членских и других взносов в благотворительные, политические организации, </w:t>
      </w:r>
    </w:p>
    <w:p w14:paraId="3A8FFCF3" w14:textId="0DA339A0" w:rsidR="005B3D6D" w:rsidRPr="002C188D" w:rsidRDefault="00D66091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5B3D6D" w:rsidRPr="002C188D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гражданские ассоциации;</w:t>
      </w:r>
    </w:p>
    <w:p w14:paraId="704ACA04" w14:textId="1CA779A1" w:rsidR="00D66091" w:rsidRPr="008D32B7" w:rsidRDefault="001D4F01" w:rsidP="001F21D2">
      <w:pPr>
        <w:pStyle w:val="a4"/>
        <w:spacing w:after="0" w:line="240" w:lineRule="auto"/>
        <w:ind w:left="-284" w:firstLine="56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2.8</w:t>
      </w:r>
      <w:r w:rsidR="005B3D6D" w:rsidRPr="002C188D">
        <w:rPr>
          <w:rFonts w:ascii="Times New Roman" w:eastAsia="Times New Roman" w:hAnsi="Times New Roman" w:cs="Times New Roman"/>
          <w:sz w:val="20"/>
          <w:szCs w:val="20"/>
          <w:lang w:eastAsia="ru-RU"/>
        </w:rPr>
        <w:t>.7</w:t>
      </w:r>
      <w:r w:rsidR="008D32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5B3D6D" w:rsidRPr="008D32B7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операциям по покупке дорожных чеков, акций и иных ценных бумаг, драгоценных металлов,</w:t>
      </w:r>
    </w:p>
    <w:p w14:paraId="15D4DB58" w14:textId="10885AED" w:rsidR="005B3D6D" w:rsidRPr="002C188D" w:rsidRDefault="00D66091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5B3D6D" w:rsidRPr="002C18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B3D6D" w:rsidRPr="002C188D">
        <w:rPr>
          <w:rFonts w:ascii="Times New Roman" w:eastAsia="Times New Roman" w:hAnsi="Times New Roman" w:cs="Times New Roman"/>
          <w:sz w:val="20"/>
          <w:szCs w:val="20"/>
          <w:lang w:eastAsia="ru-RU"/>
        </w:rPr>
        <w:t>лотерейных билетов;</w:t>
      </w:r>
    </w:p>
    <w:p w14:paraId="2A7506BF" w14:textId="497C2D19" w:rsidR="00A32E64" w:rsidRDefault="00D66091" w:rsidP="001F21D2">
      <w:pPr>
        <w:pStyle w:val="a4"/>
        <w:spacing w:after="0" w:line="240" w:lineRule="auto"/>
        <w:ind w:left="-284" w:firstLine="4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1666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D4F01">
        <w:rPr>
          <w:rFonts w:ascii="Times New Roman" w:eastAsia="Times New Roman" w:hAnsi="Times New Roman" w:cs="Times New Roman"/>
          <w:sz w:val="20"/>
          <w:szCs w:val="20"/>
          <w:lang w:eastAsia="ru-RU"/>
        </w:rPr>
        <w:t>2.8</w:t>
      </w:r>
      <w:r w:rsidR="008D32B7">
        <w:rPr>
          <w:rFonts w:ascii="Times New Roman" w:eastAsia="Times New Roman" w:hAnsi="Times New Roman" w:cs="Times New Roman"/>
          <w:sz w:val="20"/>
          <w:szCs w:val="20"/>
          <w:lang w:eastAsia="ru-RU"/>
        </w:rPr>
        <w:t>.8</w:t>
      </w:r>
      <w:r w:rsidR="005B3D6D" w:rsidRPr="002C188D">
        <w:rPr>
          <w:rFonts w:ascii="Times New Roman" w:eastAsia="Times New Roman" w:hAnsi="Times New Roman" w:cs="Times New Roman"/>
          <w:sz w:val="20"/>
          <w:szCs w:val="20"/>
          <w:lang w:eastAsia="ru-RU"/>
        </w:rPr>
        <w:t>. по операциям по покупке иностранной валюты;</w:t>
      </w:r>
      <w:r w:rsidR="00A32E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3ADA10BD" w14:textId="77777777" w:rsidR="008D32B7" w:rsidRPr="002C188D" w:rsidRDefault="00A32E64" w:rsidP="001F21D2">
      <w:pPr>
        <w:pStyle w:val="a4"/>
        <w:spacing w:after="0" w:line="240" w:lineRule="auto"/>
        <w:ind w:left="-284" w:firstLine="4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1D4F01" w:rsidRPr="001D4F01">
        <w:rPr>
          <w:rFonts w:ascii="Times New Roman" w:eastAsia="Times New Roman" w:hAnsi="Times New Roman" w:cs="Times New Roman"/>
          <w:sz w:val="20"/>
          <w:szCs w:val="20"/>
          <w:lang w:eastAsia="ru-RU"/>
        </w:rPr>
        <w:t>2.8</w:t>
      </w:r>
      <w:r w:rsidR="008D32B7">
        <w:rPr>
          <w:rFonts w:ascii="Times New Roman" w:eastAsia="Times New Roman" w:hAnsi="Times New Roman" w:cs="Times New Roman"/>
          <w:sz w:val="20"/>
          <w:szCs w:val="20"/>
          <w:lang w:eastAsia="ru-RU"/>
        </w:rPr>
        <w:t>.9</w:t>
      </w:r>
      <w:r w:rsidR="005B3D6D" w:rsidRPr="001D4F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8D32B7" w:rsidRPr="002C188D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операциям в пользу ломбардов;</w:t>
      </w:r>
    </w:p>
    <w:p w14:paraId="7B50E236" w14:textId="625CFB46" w:rsidR="005B3D6D" w:rsidRPr="001D4F01" w:rsidRDefault="005B3D6D" w:rsidP="001F21D2">
      <w:pPr>
        <w:pStyle w:val="a4"/>
        <w:spacing w:after="0" w:line="240" w:lineRule="auto"/>
        <w:ind w:left="-284" w:firstLine="4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8818F25" w14:textId="295FF9BB" w:rsidR="005B3D6D" w:rsidRPr="008D32B7" w:rsidRDefault="00D66091" w:rsidP="001F21D2">
      <w:pPr>
        <w:pStyle w:val="a4"/>
        <w:spacing w:after="0" w:line="240" w:lineRule="auto"/>
        <w:ind w:left="-284" w:firstLine="4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1666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D4F01">
        <w:rPr>
          <w:rFonts w:ascii="Times New Roman" w:eastAsia="Times New Roman" w:hAnsi="Times New Roman" w:cs="Times New Roman"/>
          <w:sz w:val="20"/>
          <w:szCs w:val="20"/>
          <w:lang w:eastAsia="ru-RU"/>
        </w:rPr>
        <w:t>2.8</w:t>
      </w:r>
      <w:r w:rsidR="008D32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.10. </w:t>
      </w:r>
      <w:r w:rsidR="005B3D6D" w:rsidRPr="008D32B7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операциям, по которым впоследствии был осуществлен возврат средств</w:t>
      </w:r>
    </w:p>
    <w:p w14:paraId="6AF90CE2" w14:textId="4EB07562" w:rsidR="00091A37" w:rsidRPr="003A08B1" w:rsidRDefault="008F34B6" w:rsidP="001F21D2">
      <w:pPr>
        <w:pStyle w:val="a4"/>
        <w:spacing w:after="0" w:line="240" w:lineRule="auto"/>
        <w:ind w:left="-284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D660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666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1D4F01">
        <w:rPr>
          <w:rFonts w:ascii="Times New Roman" w:eastAsia="Times New Roman" w:hAnsi="Times New Roman" w:cs="Times New Roman"/>
          <w:sz w:val="20"/>
          <w:szCs w:val="20"/>
          <w:lang w:eastAsia="ru-RU"/>
        </w:rPr>
        <w:t>2.8</w:t>
      </w:r>
      <w:r w:rsidR="008D32B7">
        <w:rPr>
          <w:rFonts w:ascii="Times New Roman" w:eastAsia="Times New Roman" w:hAnsi="Times New Roman" w:cs="Times New Roman"/>
          <w:sz w:val="20"/>
          <w:szCs w:val="20"/>
          <w:lang w:eastAsia="ru-RU"/>
        </w:rPr>
        <w:t>.11</w:t>
      </w:r>
      <w:r w:rsidR="005B3D6D" w:rsidRPr="002C18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091A37" w:rsidRPr="008F34B6">
        <w:rPr>
          <w:rFonts w:ascii="Times New Roman" w:hAnsi="Times New Roman" w:cs="Times New Roman"/>
          <w:sz w:val="20"/>
          <w:szCs w:val="20"/>
        </w:rPr>
        <w:t>по операциям по оплате услуг мобильной связи и услуг жилищно-коммунального хозяйства;</w:t>
      </w:r>
    </w:p>
    <w:p w14:paraId="6F703462" w14:textId="6994E6C8" w:rsidR="00091A37" w:rsidRPr="003A08B1" w:rsidRDefault="0056089D" w:rsidP="001F21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1D4F01">
        <w:rPr>
          <w:rFonts w:ascii="Times New Roman" w:hAnsi="Times New Roman" w:cs="Times New Roman"/>
          <w:sz w:val="20"/>
          <w:szCs w:val="20"/>
        </w:rPr>
        <w:t>2.8</w:t>
      </w:r>
      <w:r w:rsidR="008D32B7">
        <w:rPr>
          <w:rFonts w:ascii="Times New Roman" w:hAnsi="Times New Roman" w:cs="Times New Roman"/>
          <w:sz w:val="20"/>
          <w:szCs w:val="20"/>
        </w:rPr>
        <w:t>.12</w:t>
      </w:r>
      <w:r w:rsidR="008F34B6">
        <w:rPr>
          <w:rFonts w:ascii="Times New Roman" w:hAnsi="Times New Roman" w:cs="Times New Roman"/>
          <w:sz w:val="20"/>
          <w:szCs w:val="20"/>
        </w:rPr>
        <w:t xml:space="preserve">. </w:t>
      </w:r>
      <w:r w:rsidR="00091A37" w:rsidRPr="008F34B6">
        <w:rPr>
          <w:rFonts w:ascii="Times New Roman" w:hAnsi="Times New Roman" w:cs="Times New Roman"/>
          <w:sz w:val="20"/>
          <w:szCs w:val="20"/>
        </w:rPr>
        <w:t>по операциям по оплате рекламных услуг;</w:t>
      </w:r>
    </w:p>
    <w:p w14:paraId="3E967E3A" w14:textId="79E5617C" w:rsidR="00091A37" w:rsidRDefault="001666BA" w:rsidP="001F21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1D4F01">
        <w:rPr>
          <w:rFonts w:ascii="Times New Roman" w:hAnsi="Times New Roman" w:cs="Times New Roman"/>
          <w:sz w:val="20"/>
          <w:szCs w:val="20"/>
        </w:rPr>
        <w:t>2.8</w:t>
      </w:r>
      <w:r w:rsidR="008D32B7">
        <w:rPr>
          <w:rFonts w:ascii="Times New Roman" w:hAnsi="Times New Roman" w:cs="Times New Roman"/>
          <w:sz w:val="20"/>
          <w:szCs w:val="20"/>
        </w:rPr>
        <w:t>.13</w:t>
      </w:r>
      <w:r w:rsidR="008F34B6">
        <w:rPr>
          <w:rFonts w:ascii="Times New Roman" w:hAnsi="Times New Roman" w:cs="Times New Roman"/>
          <w:sz w:val="20"/>
          <w:szCs w:val="20"/>
        </w:rPr>
        <w:t xml:space="preserve">. </w:t>
      </w:r>
      <w:r w:rsidR="00091A37" w:rsidRPr="008F34B6">
        <w:rPr>
          <w:rFonts w:ascii="Times New Roman" w:hAnsi="Times New Roman" w:cs="Times New Roman"/>
          <w:sz w:val="20"/>
          <w:szCs w:val="20"/>
        </w:rPr>
        <w:t>по операциям по оплате налогов и штрафов в пользу органов государственного управления</w:t>
      </w:r>
      <w:r w:rsidR="00091A37" w:rsidRPr="008F34B6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27B9A193" w14:textId="3EFE997B" w:rsidR="003A08B1" w:rsidRPr="00CF0FD1" w:rsidRDefault="001666BA" w:rsidP="001F21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1D4F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2.8</w:t>
      </w:r>
      <w:r w:rsidR="008D32B7">
        <w:rPr>
          <w:rFonts w:ascii="Times New Roman" w:eastAsia="Times New Roman" w:hAnsi="Times New Roman" w:cs="Times New Roman"/>
          <w:sz w:val="20"/>
          <w:szCs w:val="20"/>
          <w:lang w:eastAsia="ru-RU"/>
        </w:rPr>
        <w:t>.14</w:t>
      </w:r>
      <w:r w:rsidR="008F34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091A37" w:rsidRPr="008F34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операциям на сумму менее 100 рублей. </w:t>
      </w:r>
    </w:p>
    <w:p w14:paraId="00416D13" w14:textId="7D567988" w:rsidR="00155A52" w:rsidRDefault="00155A52" w:rsidP="001F21D2">
      <w:pPr>
        <w:pStyle w:val="a4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8D32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F34B6">
        <w:rPr>
          <w:rFonts w:ascii="Times New Roman" w:eastAsia="Times New Roman" w:hAnsi="Times New Roman" w:cs="Times New Roman"/>
          <w:sz w:val="20"/>
          <w:szCs w:val="20"/>
          <w:lang w:eastAsia="ru-RU"/>
        </w:rPr>
        <w:t>2.8</w:t>
      </w:r>
      <w:r w:rsidR="00890646" w:rsidRPr="002C188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8D32B7">
        <w:rPr>
          <w:rFonts w:ascii="Times New Roman" w:eastAsia="Times New Roman" w:hAnsi="Times New Roman" w:cs="Times New Roman"/>
          <w:sz w:val="20"/>
          <w:szCs w:val="20"/>
          <w:lang w:eastAsia="ru-RU"/>
        </w:rPr>
        <w:t>15.</w:t>
      </w:r>
      <w:r w:rsidR="00890646" w:rsidRPr="002C18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операциям в ТСП со следующими МСС-кодами: </w:t>
      </w:r>
    </w:p>
    <w:p w14:paraId="2584F363" w14:textId="527F947D" w:rsidR="0056089D" w:rsidRDefault="00155A52" w:rsidP="001F21D2">
      <w:pPr>
        <w:pStyle w:val="a4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0000, 0763, 1799</w:t>
      </w:r>
      <w:r w:rsidRPr="009C480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2791</w:t>
      </w:r>
      <w:r w:rsidRPr="009C480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2842,4214,4215,4225,4784, </w:t>
      </w:r>
      <w:r w:rsidRPr="009C4808">
        <w:rPr>
          <w:rFonts w:ascii="Times New Roman" w:eastAsia="Times New Roman" w:hAnsi="Times New Roman" w:cs="Times New Roman"/>
          <w:sz w:val="20"/>
          <w:szCs w:val="20"/>
          <w:lang w:eastAsia="ru-RU"/>
        </w:rPr>
        <w:t>4812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C48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4813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,4814</w:t>
      </w:r>
      <w:r w:rsidRPr="009C480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4815,</w:t>
      </w:r>
      <w:r w:rsidRPr="009C48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4816, 4821, 4829,</w:t>
      </w:r>
      <w:r w:rsidRPr="009C48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4900,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5044, 5047,5051, 5169,5199,</w:t>
      </w:r>
      <w:r w:rsidRPr="009C48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5271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9C4808">
        <w:rPr>
          <w:rFonts w:ascii="Times New Roman" w:eastAsia="Times New Roman" w:hAnsi="Times New Roman" w:cs="Times New Roman"/>
          <w:sz w:val="20"/>
          <w:szCs w:val="20"/>
          <w:lang w:eastAsia="ru-RU"/>
        </w:rPr>
        <w:t>5551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,5960, 5962, 5933, 5935</w:t>
      </w:r>
      <w:r w:rsidRPr="009C480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6010,6011,6012,6022,6023,6025</w:t>
      </w:r>
      <w:r w:rsidRPr="009C480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6026,6028</w:t>
      </w:r>
      <w:r w:rsidRPr="00F8619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C48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6050,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6051,</w:t>
      </w:r>
      <w:r w:rsidRPr="009C48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6211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,6300</w:t>
      </w:r>
      <w:r w:rsidRPr="009C480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6381, </w:t>
      </w:r>
      <w:r w:rsidRPr="009C4808">
        <w:rPr>
          <w:rFonts w:ascii="Times New Roman" w:eastAsia="Times New Roman" w:hAnsi="Times New Roman" w:cs="Times New Roman"/>
          <w:sz w:val="20"/>
          <w:szCs w:val="20"/>
          <w:lang w:eastAsia="ru-RU"/>
        </w:rPr>
        <w:t>6399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,6513, 6529,</w:t>
      </w:r>
      <w:r w:rsidRPr="009C4808">
        <w:rPr>
          <w:rFonts w:ascii="Times New Roman" w:eastAsia="Times New Roman" w:hAnsi="Times New Roman" w:cs="Times New Roman"/>
          <w:sz w:val="20"/>
          <w:szCs w:val="20"/>
          <w:lang w:eastAsia="ru-RU"/>
        </w:rPr>
        <w:t>6530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C48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6531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,6532,6533,6534,6535,6536,6537,6538,  6539,6540,6555, 6760, 7012, 7273,</w:t>
      </w:r>
      <w:r w:rsidRPr="009C4808">
        <w:rPr>
          <w:rFonts w:ascii="Times New Roman" w:eastAsia="Times New Roman" w:hAnsi="Times New Roman" w:cs="Times New Roman"/>
          <w:sz w:val="20"/>
          <w:szCs w:val="20"/>
          <w:lang w:eastAsia="ru-RU"/>
        </w:rPr>
        <w:t>7276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9C4808">
        <w:rPr>
          <w:rFonts w:ascii="Times New Roman" w:eastAsia="Times New Roman" w:hAnsi="Times New Roman" w:cs="Times New Roman"/>
          <w:sz w:val="20"/>
          <w:szCs w:val="20"/>
          <w:lang w:eastAsia="ru-RU"/>
        </w:rPr>
        <w:t>7277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,7279,7280,7299,7311,7321,7322,7372,7389,7392,7393,7995,7399,7800,7511,7801,7802,8111,8211,8220,8241,8244,8249,8299,8398,8641,8651,8661,8675,8699,8734,8911,8931,8999,9211,9222,9223,9311, 9399, 9400, 9401, 9402, 9405, 9406, </w:t>
      </w:r>
      <w:r w:rsidRPr="009C48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9411,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9498, 9700, 9701, 9702</w:t>
      </w:r>
      <w:r w:rsidRPr="009C48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9754,9950.</w:t>
      </w:r>
    </w:p>
    <w:p w14:paraId="361EB343" w14:textId="77777777" w:rsidR="0056089D" w:rsidRDefault="0056089D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9F06CEA" w14:textId="08466DC8" w:rsidR="009A6952" w:rsidRPr="008C4206" w:rsidRDefault="009A6952" w:rsidP="001F21D2">
      <w:pPr>
        <w:pStyle w:val="a4"/>
        <w:numPr>
          <w:ilvl w:val="0"/>
          <w:numId w:val="44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C42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Выплата Бонус</w:t>
      </w:r>
      <w:r w:rsidR="00091A37" w:rsidRPr="008C42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ных рублей</w:t>
      </w:r>
    </w:p>
    <w:p w14:paraId="578F28DE" w14:textId="77777777" w:rsidR="009A6952" w:rsidRDefault="009A6952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4F63B7C" w14:textId="2A6BFDE5" w:rsidR="00091A37" w:rsidRPr="003A08B1" w:rsidRDefault="00091A37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</w:t>
      </w:r>
      <w:r w:rsidR="009A6952" w:rsidRPr="009A695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 получает выплату начисленных Бонус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ных рублей</w:t>
      </w:r>
      <w:r w:rsidR="009A6952" w:rsidRPr="009A69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отчетный период (календарный </w:t>
      </w:r>
      <w:r w:rsidR="009A6952" w:rsidRPr="003A08B1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месяц) при условии, что на дату выплаты отсутствует просроченная задолженность по возврату</w:t>
      </w:r>
      <w:r w:rsidR="003A08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A6952" w:rsidRPr="003A08B1">
        <w:rPr>
          <w:rFonts w:ascii="Times New Roman" w:eastAsia="Times New Roman" w:hAnsi="Times New Roman" w:cs="Times New Roman"/>
          <w:sz w:val="20"/>
          <w:szCs w:val="20"/>
          <w:lang w:eastAsia="ru-RU"/>
        </w:rPr>
        <w:t>кредита, уплате процентов и иных платежей по Договору, на основании которого Участнику выдана</w:t>
      </w:r>
      <w:r w:rsidR="003A08B1" w:rsidRPr="003A08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A6952" w:rsidRPr="003A08B1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Карта.</w:t>
      </w:r>
    </w:p>
    <w:p w14:paraId="61414725" w14:textId="64EFD5AD" w:rsidR="00091A37" w:rsidRPr="003A08B1" w:rsidRDefault="0064221F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3.2</w:t>
      </w:r>
      <w:r w:rsidR="00091A37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091A37" w:rsidRPr="0036729C">
        <w:rPr>
          <w:rFonts w:ascii="Times New Roman" w:eastAsia="Times New Roman" w:hAnsi="Times New Roman" w:cs="Times New Roman"/>
          <w:sz w:val="20"/>
          <w:szCs w:val="20"/>
        </w:rPr>
        <w:t>Конвертация Бонусных рублей, начисленных на Бонусн</w:t>
      </w:r>
      <w:r w:rsidR="009C4E49">
        <w:rPr>
          <w:rFonts w:ascii="Times New Roman" w:eastAsia="Times New Roman" w:hAnsi="Times New Roman" w:cs="Times New Roman"/>
          <w:sz w:val="20"/>
          <w:szCs w:val="20"/>
        </w:rPr>
        <w:t>ый счет в соответствии с п. 2.1., 2.2. и 2.4</w:t>
      </w:r>
      <w:r w:rsidR="00091A37" w:rsidRPr="0036729C">
        <w:rPr>
          <w:rFonts w:ascii="Times New Roman" w:eastAsia="Times New Roman" w:hAnsi="Times New Roman" w:cs="Times New Roman"/>
          <w:sz w:val="20"/>
          <w:szCs w:val="20"/>
        </w:rPr>
        <w:t>. настоящих Правил, осуществляется с зачислением денежных средств на счет Клиента, открытый в Банке, при условии запроса Клиента в личном кабинете Д</w:t>
      </w:r>
      <w:r w:rsidR="001666BA">
        <w:rPr>
          <w:rFonts w:ascii="Times New Roman" w:eastAsia="Times New Roman" w:hAnsi="Times New Roman" w:cs="Times New Roman"/>
          <w:sz w:val="20"/>
          <w:szCs w:val="20"/>
        </w:rPr>
        <w:t>К</w:t>
      </w:r>
      <w:r w:rsidR="00091A37" w:rsidRPr="0036729C">
        <w:rPr>
          <w:rFonts w:ascii="Times New Roman" w:eastAsia="Times New Roman" w:hAnsi="Times New Roman" w:cs="Times New Roman"/>
          <w:sz w:val="20"/>
          <w:szCs w:val="20"/>
        </w:rPr>
        <w:t xml:space="preserve">БО соответствующей операции. Конвертация может быть произведена в любой момент при достижении Клиентом остатка на Бонусном счете суммы в </w:t>
      </w:r>
      <w:r w:rsidR="00091A37" w:rsidRPr="00F91807">
        <w:rPr>
          <w:rFonts w:ascii="Times New Roman" w:eastAsia="Times New Roman" w:hAnsi="Times New Roman" w:cs="Times New Roman"/>
          <w:sz w:val="20"/>
          <w:szCs w:val="20"/>
        </w:rPr>
        <w:t>500 Бонусных рублей</w:t>
      </w:r>
      <w:r w:rsidR="00091A37" w:rsidRPr="0036729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9C4E4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91A37" w:rsidRPr="0036729C">
        <w:rPr>
          <w:rFonts w:ascii="Times New Roman" w:eastAsia="Times New Roman" w:hAnsi="Times New Roman" w:cs="Times New Roman"/>
          <w:sz w:val="20"/>
          <w:szCs w:val="20"/>
        </w:rPr>
        <w:t>Зачисление денежных средств на Счет Участника или на иной счет Клиента, открытый в Банке, осуществляется не позднее 2-х рабочих дней с момента запроса соответствующей операции со стороны Участника, с одновременным выполнением Процедуры Списания Бонусных рублей с Бонусного счета.</w:t>
      </w:r>
      <w:r w:rsidR="003A08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F3C6D4E" w14:textId="66F509FD" w:rsidR="009A6952" w:rsidRPr="00326EF1" w:rsidRDefault="009C4E49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 </w:t>
      </w:r>
      <w:r w:rsidR="009A6952" w:rsidRPr="009A69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Выплата Бонусов, начисленных на Бонусный счет в соответствии с настоящими Правилами, осуществляется с зачислением денежных средств на Счет Участника ежемесячно 10-го числа месяца, следующего за отчетным </w:t>
      </w:r>
      <w:r w:rsidR="0058649F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периодом</w:t>
      </w:r>
      <w:r w:rsidR="009A6952" w:rsidRPr="009A6952">
        <w:rPr>
          <w:rFonts w:ascii="Times New Roman" w:eastAsia="Times New Roman" w:hAnsi="Times New Roman" w:cs="Times New Roman"/>
          <w:sz w:val="20"/>
          <w:szCs w:val="20"/>
          <w:lang w:eastAsia="ru-RU"/>
        </w:rPr>
        <w:t>. Зачисление денежных средств на Счет Участника осуществляется с одновременным выполнением Процедуры Списания Бонусов.</w:t>
      </w:r>
    </w:p>
    <w:p w14:paraId="6C39FB50" w14:textId="6A850551" w:rsidR="00326EF1" w:rsidRDefault="00326EF1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C29D9E2" w14:textId="77777777" w:rsidR="003A08B1" w:rsidRDefault="003A08B1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76B0BD3" w14:textId="62897FFE" w:rsidR="00326EF1" w:rsidRPr="00326EF1" w:rsidRDefault="00CF0FD1" w:rsidP="001F21D2">
      <w:pPr>
        <w:pStyle w:val="a4"/>
        <w:numPr>
          <w:ilvl w:val="0"/>
          <w:numId w:val="44"/>
        </w:num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Аннулирование Бонусных рублей</w:t>
      </w:r>
    </w:p>
    <w:p w14:paraId="30B15686" w14:textId="77777777" w:rsidR="00326EF1" w:rsidRPr="002154A8" w:rsidRDefault="00326EF1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1E51275A" w14:textId="6C4A19FF" w:rsidR="00326EF1" w:rsidRDefault="00326EF1" w:rsidP="001F21D2">
      <w:pPr>
        <w:pStyle w:val="a4"/>
        <w:numPr>
          <w:ilvl w:val="1"/>
          <w:numId w:val="44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>Банк производит</w:t>
      </w:r>
      <w:r w:rsidR="00CF0F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Процедуру Аннулирования Бонусных рублей</w:t>
      </w:r>
      <w:r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следующим основаниям:</w:t>
      </w:r>
    </w:p>
    <w:p w14:paraId="30330B23" w14:textId="77777777" w:rsidR="007748FE" w:rsidRDefault="00326EF1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4.1.1. </w:t>
      </w:r>
      <w:r w:rsidRPr="00326EF1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прекращения участия Участника в Программе по инициативе Участника;</w:t>
      </w:r>
      <w:r w:rsidR="007748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28AF27D8" w14:textId="3C5F5455" w:rsidR="00326EF1" w:rsidRPr="007748FE" w:rsidRDefault="00326EF1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8FE">
        <w:rPr>
          <w:rFonts w:ascii="Times New Roman" w:eastAsia="Times New Roman" w:hAnsi="Times New Roman" w:cs="Times New Roman"/>
          <w:sz w:val="20"/>
          <w:szCs w:val="20"/>
          <w:lang w:eastAsia="ru-RU"/>
        </w:rPr>
        <w:t>4.1.2. В случае закрытия Счета Клиента;</w:t>
      </w:r>
    </w:p>
    <w:p w14:paraId="1DDACBD8" w14:textId="77777777" w:rsidR="007748FE" w:rsidRDefault="00326EF1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4.1.3. </w:t>
      </w:r>
      <w:r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допущения Клиентом просроченной задолженности по возврату кредита, уплате процентов и иных платежей по Договору;</w:t>
      </w:r>
      <w:r w:rsidR="007748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0B491DD3" w14:textId="23C6D4B4" w:rsidR="00326EF1" w:rsidRPr="007748FE" w:rsidRDefault="00326EF1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8FE">
        <w:rPr>
          <w:rFonts w:ascii="Times New Roman" w:eastAsia="Times New Roman" w:hAnsi="Times New Roman" w:cs="Times New Roman"/>
          <w:sz w:val="20"/>
          <w:szCs w:val="20"/>
          <w:lang w:eastAsia="ru-RU"/>
        </w:rPr>
        <w:t>4.1.4. В случае прекращения действия Программы Банком.</w:t>
      </w:r>
    </w:p>
    <w:p w14:paraId="0F09CF98" w14:textId="558FE996" w:rsidR="00326EF1" w:rsidRPr="00EC75BB" w:rsidRDefault="00326EF1" w:rsidP="001F21D2">
      <w:pPr>
        <w:pStyle w:val="a4"/>
        <w:numPr>
          <w:ilvl w:val="1"/>
          <w:numId w:val="44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C75B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наступлении указанных в п.4.1 Правил о</w:t>
      </w:r>
      <w:r w:rsidR="00CF0FD1">
        <w:rPr>
          <w:rFonts w:ascii="Times New Roman" w:eastAsia="Times New Roman" w:hAnsi="Times New Roman" w:cs="Times New Roman"/>
          <w:sz w:val="20"/>
          <w:szCs w:val="20"/>
          <w:lang w:eastAsia="ru-RU"/>
        </w:rPr>
        <w:t>снований неиспользованные Бонусные рубли</w:t>
      </w:r>
      <w:r w:rsidRPr="00EC75BB">
        <w:rPr>
          <w:rFonts w:ascii="Times New Roman" w:eastAsia="Times New Roman" w:hAnsi="Times New Roman" w:cs="Times New Roman"/>
          <w:sz w:val="20"/>
          <w:szCs w:val="20"/>
          <w:lang w:eastAsia="ru-RU"/>
        </w:rPr>
        <w:t>, находящиеся на Бонусных счетах Участников, аннулируются без выплаты какого-либо эк</w:t>
      </w:r>
      <w:r w:rsidR="00CF0FD1">
        <w:rPr>
          <w:rFonts w:ascii="Times New Roman" w:eastAsia="Times New Roman" w:hAnsi="Times New Roman" w:cs="Times New Roman"/>
          <w:sz w:val="20"/>
          <w:szCs w:val="20"/>
          <w:lang w:eastAsia="ru-RU"/>
        </w:rPr>
        <w:t>вивалента аннулированных Бонусных рублей</w:t>
      </w:r>
      <w:r w:rsidRPr="00EC75B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522005A9" w14:textId="618D14BC" w:rsidR="0064221F" w:rsidRPr="0036729C" w:rsidRDefault="009C4E49" w:rsidP="001F21D2">
      <w:pPr>
        <w:pStyle w:val="a4"/>
        <w:numPr>
          <w:ilvl w:val="2"/>
          <w:numId w:val="44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4221F" w:rsidRPr="0036729C">
        <w:rPr>
          <w:rFonts w:ascii="Times New Roman" w:eastAsia="Times New Roman" w:hAnsi="Times New Roman" w:cs="Times New Roman"/>
          <w:sz w:val="20"/>
          <w:szCs w:val="20"/>
        </w:rPr>
        <w:t>В случае возврата покупки.</w:t>
      </w:r>
    </w:p>
    <w:p w14:paraId="32B687DE" w14:textId="77777777" w:rsidR="009C4E49" w:rsidRDefault="009C4E49" w:rsidP="001F21D2">
      <w:pPr>
        <w:pStyle w:val="a4"/>
        <w:numPr>
          <w:ilvl w:val="2"/>
          <w:numId w:val="44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</w:t>
      </w:r>
      <w:r w:rsidR="0064221F" w:rsidRPr="0036729C">
        <w:rPr>
          <w:rFonts w:ascii="Times New Roman" w:eastAsia="Times New Roman" w:hAnsi="Times New Roman" w:cs="Times New Roman"/>
          <w:sz w:val="20"/>
          <w:szCs w:val="20"/>
        </w:rPr>
        <w:t xml:space="preserve">В случае неиспользования Бонусных рублей более 365 дней </w:t>
      </w:r>
      <w:r w:rsidR="0064221F" w:rsidRPr="0036729C">
        <w:rPr>
          <w:rFonts w:ascii="Times New Roman" w:eastAsia="Times New Roman" w:hAnsi="Times New Roman" w:cs="Times New Roman"/>
          <w:sz w:val="20"/>
          <w:szCs w:val="20"/>
          <w:lang w:val="en-US"/>
        </w:rPr>
        <w:t>c</w:t>
      </w:r>
      <w:r w:rsidR="0064221F" w:rsidRPr="0036729C">
        <w:rPr>
          <w:rFonts w:ascii="Times New Roman" w:eastAsia="Times New Roman" w:hAnsi="Times New Roman" w:cs="Times New Roman"/>
          <w:sz w:val="20"/>
          <w:szCs w:val="20"/>
        </w:rPr>
        <w:t xml:space="preserve"> даты зачисления Бонусных рублей на</w:t>
      </w:r>
    </w:p>
    <w:p w14:paraId="3186105E" w14:textId="75A3D389" w:rsidR="0064221F" w:rsidRDefault="009C4E49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64221F" w:rsidRPr="0036729C">
        <w:rPr>
          <w:rFonts w:ascii="Times New Roman" w:eastAsia="Times New Roman" w:hAnsi="Times New Roman" w:cs="Times New Roman"/>
          <w:sz w:val="20"/>
          <w:szCs w:val="20"/>
        </w:rPr>
        <w:t xml:space="preserve"> Бонусный счет Участника. </w:t>
      </w:r>
    </w:p>
    <w:p w14:paraId="28F714F9" w14:textId="1979C3D7" w:rsidR="00C33972" w:rsidRPr="0036729C" w:rsidRDefault="00C33972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4.2.3. При подаче заявления на закрытие карточного счета.</w:t>
      </w:r>
    </w:p>
    <w:p w14:paraId="7F2EB62B" w14:textId="77777777" w:rsidR="0064221F" w:rsidRPr="0036729C" w:rsidRDefault="0064221F" w:rsidP="001F21D2">
      <w:pPr>
        <w:pStyle w:val="a4"/>
        <w:numPr>
          <w:ilvl w:val="1"/>
          <w:numId w:val="44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29C">
        <w:rPr>
          <w:rFonts w:ascii="Times New Roman" w:eastAsia="Times New Roman" w:hAnsi="Times New Roman" w:cs="Times New Roman"/>
          <w:sz w:val="20"/>
          <w:szCs w:val="20"/>
        </w:rPr>
        <w:t>При наступлении указанных в п.4.1 Правил оснований неиспользованные Бонусные рубли, находящиеся на Бонусных счетах Участников, аннулируются без выплаты какого-либо эквивалента аннулированных Бонусных рублей.</w:t>
      </w:r>
    </w:p>
    <w:p w14:paraId="1A44CA46" w14:textId="6BDCDC54" w:rsidR="00AC7330" w:rsidRPr="009C4E49" w:rsidRDefault="00AC7330" w:rsidP="00A561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79C439F" w14:textId="77777777" w:rsidR="00EC75BB" w:rsidRPr="00EC75BB" w:rsidRDefault="00EC75BB" w:rsidP="001F21D2">
      <w:pPr>
        <w:pStyle w:val="a4"/>
        <w:numPr>
          <w:ilvl w:val="0"/>
          <w:numId w:val="44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Информирование Клиентов</w:t>
      </w:r>
    </w:p>
    <w:p w14:paraId="00DB0C06" w14:textId="77777777" w:rsidR="00EC75BB" w:rsidRDefault="00EC75BB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14:paraId="6E68ECD0" w14:textId="585FB464" w:rsidR="00EC75BB" w:rsidRPr="003E0243" w:rsidRDefault="00EC75BB" w:rsidP="001F21D2">
      <w:pPr>
        <w:pStyle w:val="a4"/>
        <w:numPr>
          <w:ilvl w:val="1"/>
          <w:numId w:val="44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03D2">
        <w:rPr>
          <w:rFonts w:ascii="Times New Roman" w:eastAsia="Times New Roman" w:hAnsi="Times New Roman" w:cs="Times New Roman"/>
          <w:sz w:val="20"/>
          <w:szCs w:val="20"/>
          <w:lang w:eastAsia="ru-RU"/>
        </w:rPr>
        <w:t>Банк осуществляет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информирование о начисленных, </w:t>
      </w:r>
      <w:r w:rsidRPr="001B03D2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выплаченных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36951">
        <w:rPr>
          <w:rFonts w:ascii="Times New Roman" w:eastAsia="Times New Roman" w:hAnsi="Times New Roman" w:cs="Times New Roman"/>
          <w:sz w:val="20"/>
          <w:szCs w:val="20"/>
          <w:lang w:eastAsia="ru-RU"/>
        </w:rPr>
        <w:t>Бонусах</w:t>
      </w:r>
      <w:r w:rsidRPr="001B03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путем направления клиенту </w:t>
      </w:r>
      <w:r w:rsidRPr="004D5F4F">
        <w:rPr>
          <w:rFonts w:ascii="Times New Roman" w:hAnsi="Times New Roman" w:cs="Times New Roman"/>
          <w:sz w:val="20"/>
          <w:szCs w:val="20"/>
        </w:rPr>
        <w:t>смс</w:t>
      </w:r>
      <w:r w:rsidRPr="001B03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-сообщения и/или через выписку по </w:t>
      </w:r>
      <w:r w:rsidR="00076112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1B03D2">
        <w:rPr>
          <w:rFonts w:ascii="Times New Roman" w:eastAsia="Times New Roman" w:hAnsi="Times New Roman" w:cs="Times New Roman"/>
          <w:sz w:val="20"/>
          <w:szCs w:val="20"/>
          <w:lang w:eastAsia="ru-RU"/>
        </w:rPr>
        <w:t>чету в сервисе Банка по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03D2">
        <w:rPr>
          <w:rFonts w:ascii="Times New Roman" w:eastAsia="Times New Roman" w:hAnsi="Times New Roman" w:cs="Times New Roman"/>
          <w:sz w:val="20"/>
          <w:szCs w:val="20"/>
          <w:lang w:eastAsia="ru-RU"/>
        </w:rPr>
        <w:t>дистанционно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му</w:t>
      </w:r>
      <w:r w:rsidRPr="001B03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банковско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му</w:t>
      </w:r>
      <w:r w:rsidRPr="001B03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обслуживани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1B03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условии, что Клиент подключен к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сервису </w:t>
      </w:r>
      <w:r w:rsidRPr="001B03D2">
        <w:rPr>
          <w:rFonts w:ascii="Times New Roman" w:eastAsia="Times New Roman" w:hAnsi="Times New Roman" w:cs="Times New Roman"/>
          <w:sz w:val="20"/>
          <w:szCs w:val="20"/>
          <w:lang w:eastAsia="ru-RU"/>
        </w:rPr>
        <w:t>дистанционно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1B03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банковско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1B03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обслуживани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1B03D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4A51CEF7" w14:textId="3740F892" w:rsidR="00EC75BB" w:rsidRDefault="0064221F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29C">
        <w:rPr>
          <w:rFonts w:ascii="Times New Roman" w:eastAsia="Times New Roman" w:hAnsi="Times New Roman" w:cs="Times New Roman"/>
          <w:sz w:val="20"/>
          <w:szCs w:val="20"/>
        </w:rPr>
        <w:t>Информация о начисленных и выплаченных Бонусных рублях, а также о Бонусных операциях, за которые были начислены Бонусные рубли, содержится в специальном разделе личного кабинета Д</w:t>
      </w:r>
      <w:r w:rsidR="001666BA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36729C">
        <w:rPr>
          <w:rFonts w:ascii="Times New Roman" w:eastAsia="Times New Roman" w:hAnsi="Times New Roman" w:cs="Times New Roman"/>
          <w:sz w:val="20"/>
          <w:szCs w:val="20"/>
        </w:rPr>
        <w:t xml:space="preserve">БО, при условии, что Клиент подключен к дистанционному </w:t>
      </w:r>
      <w:r w:rsidR="001666BA">
        <w:rPr>
          <w:rFonts w:ascii="Times New Roman" w:eastAsia="Times New Roman" w:hAnsi="Times New Roman" w:cs="Times New Roman"/>
          <w:sz w:val="20"/>
          <w:szCs w:val="20"/>
        </w:rPr>
        <w:t xml:space="preserve">комплексному </w:t>
      </w:r>
      <w:r w:rsidRPr="0036729C">
        <w:rPr>
          <w:rFonts w:ascii="Times New Roman" w:eastAsia="Times New Roman" w:hAnsi="Times New Roman" w:cs="Times New Roman"/>
          <w:sz w:val="20"/>
          <w:szCs w:val="20"/>
        </w:rPr>
        <w:t>банковскому обслуживанию</w:t>
      </w:r>
      <w:r w:rsidR="009C4E49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339157F" w14:textId="79ED36FF" w:rsidR="0091587F" w:rsidRPr="00A561D6" w:rsidRDefault="0091587F" w:rsidP="00A56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F7DB239" w14:textId="77777777" w:rsidR="00EC75BB" w:rsidRPr="00EC75BB" w:rsidRDefault="00EC75BB" w:rsidP="001F21D2">
      <w:pPr>
        <w:pStyle w:val="a4"/>
        <w:numPr>
          <w:ilvl w:val="0"/>
          <w:numId w:val="44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4B04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Прекращение участия в Программе</w:t>
      </w:r>
    </w:p>
    <w:p w14:paraId="542AFC0A" w14:textId="77777777" w:rsidR="00EC75BB" w:rsidRPr="002154A8" w:rsidRDefault="00EC75BB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14:paraId="1013E27A" w14:textId="15D07B41" w:rsidR="00EC75BB" w:rsidRPr="004B040E" w:rsidRDefault="00EC75BB" w:rsidP="001F21D2">
      <w:pPr>
        <w:pStyle w:val="a4"/>
        <w:numPr>
          <w:ilvl w:val="1"/>
          <w:numId w:val="44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 вправе отказаться от участия в Программе в любое время, пред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оставив</w:t>
      </w:r>
      <w:r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Банк заявление на прекращение участия в Программе. На основании заявления Участника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его участие</w:t>
      </w:r>
      <w:r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прекращается. Банк аннулирует Бонус</w:t>
      </w:r>
      <w:r w:rsidR="00EC4093">
        <w:rPr>
          <w:rFonts w:ascii="Times New Roman" w:eastAsia="Times New Roman" w:hAnsi="Times New Roman" w:cs="Times New Roman"/>
          <w:sz w:val="20"/>
          <w:szCs w:val="20"/>
          <w:lang w:eastAsia="ru-RU"/>
        </w:rPr>
        <w:t>ные рубли</w:t>
      </w:r>
      <w:r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Участника и прекращает начисление новых Бонус</w:t>
      </w:r>
      <w:r w:rsidR="00EC4093">
        <w:rPr>
          <w:rFonts w:ascii="Times New Roman" w:eastAsia="Times New Roman" w:hAnsi="Times New Roman" w:cs="Times New Roman"/>
          <w:sz w:val="20"/>
          <w:szCs w:val="20"/>
          <w:lang w:eastAsia="ru-RU"/>
        </w:rPr>
        <w:t>ных рублей</w:t>
      </w:r>
      <w:r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>. Участник не имеет права на получение какого-либо эквивалента аннулированных Бонус</w:t>
      </w:r>
      <w:r w:rsidR="00EC4093">
        <w:rPr>
          <w:rFonts w:ascii="Times New Roman" w:eastAsia="Times New Roman" w:hAnsi="Times New Roman" w:cs="Times New Roman"/>
          <w:sz w:val="20"/>
          <w:szCs w:val="20"/>
          <w:lang w:eastAsia="ru-RU"/>
        </w:rPr>
        <w:t>ных рублей</w:t>
      </w:r>
    </w:p>
    <w:p w14:paraId="65E429CD" w14:textId="77777777" w:rsidR="00EC75BB" w:rsidRPr="004B040E" w:rsidRDefault="00EC75BB" w:rsidP="001F21D2">
      <w:pPr>
        <w:pStyle w:val="a4"/>
        <w:numPr>
          <w:ilvl w:val="1"/>
          <w:numId w:val="44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Участие Участника в Программе прекращается в следующих случаях:</w:t>
      </w:r>
    </w:p>
    <w:p w14:paraId="7D24823F" w14:textId="77777777" w:rsidR="00EC75BB" w:rsidRPr="004B040E" w:rsidRDefault="00EC75BB" w:rsidP="001F21D2">
      <w:pPr>
        <w:pStyle w:val="a4"/>
        <w:spacing w:after="0" w:line="240" w:lineRule="auto"/>
        <w:ind w:left="-284" w:firstLine="56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6.2.1. </w:t>
      </w:r>
      <w:r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отказе Участника в соответствии с п.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>.1 Правил;</w:t>
      </w:r>
    </w:p>
    <w:p w14:paraId="28B0AAD7" w14:textId="034043FF" w:rsidR="009C4E49" w:rsidRDefault="001666BA" w:rsidP="001F21D2">
      <w:pPr>
        <w:pStyle w:val="a4"/>
        <w:spacing w:after="0" w:line="240" w:lineRule="auto"/>
        <w:ind w:left="-284" w:firstLine="34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EC75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6.2.2. </w:t>
      </w:r>
      <w:r w:rsidR="00EC75BB"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прекращении Банком действия Программы – участие прекращается в день прекращения</w:t>
      </w:r>
    </w:p>
    <w:p w14:paraId="7CA5B6D9" w14:textId="100C34D8" w:rsidR="00EC75BB" w:rsidRPr="004B040E" w:rsidRDefault="00EC75BB" w:rsidP="001F21D2">
      <w:pPr>
        <w:pStyle w:val="a4"/>
        <w:spacing w:after="0" w:line="240" w:lineRule="auto"/>
        <w:ind w:left="-284" w:firstLine="34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666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действия Программы;</w:t>
      </w:r>
    </w:p>
    <w:p w14:paraId="7C64AEB8" w14:textId="13388332" w:rsidR="00EC75BB" w:rsidRDefault="00EC75BB" w:rsidP="001F21D2">
      <w:pPr>
        <w:pStyle w:val="a4"/>
        <w:spacing w:after="0" w:line="240" w:lineRule="auto"/>
        <w:ind w:left="-284" w:firstLine="56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6.2.3. </w:t>
      </w:r>
      <w:r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решению Банка в соответствии с п.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>.2 Правил.</w:t>
      </w:r>
    </w:p>
    <w:p w14:paraId="3D8FCDD8" w14:textId="009EEC53" w:rsidR="00EC75BB" w:rsidRPr="004B040E" w:rsidRDefault="00EC75BB" w:rsidP="00A561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D89AD4" w14:textId="77777777" w:rsidR="00EC75BB" w:rsidRDefault="00EC75BB" w:rsidP="001F21D2">
      <w:pPr>
        <w:pStyle w:val="a4"/>
        <w:numPr>
          <w:ilvl w:val="0"/>
          <w:numId w:val="44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4B04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Прекращение действия Программы</w:t>
      </w:r>
    </w:p>
    <w:p w14:paraId="20B89C2C" w14:textId="77777777" w:rsidR="00EC75BB" w:rsidRPr="00EC75BB" w:rsidRDefault="00EC75BB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14:paraId="654BFFB3" w14:textId="35715E19" w:rsidR="00EC75BB" w:rsidRPr="004B040E" w:rsidRDefault="00EC75BB" w:rsidP="001F21D2">
      <w:pPr>
        <w:pStyle w:val="a4"/>
        <w:numPr>
          <w:ilvl w:val="1"/>
          <w:numId w:val="44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Банк вправе приостановить или прекратить реализацию Программы при условии уведомления Участников не менее чем за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30</w:t>
      </w:r>
      <w:r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тридцать</w:t>
      </w:r>
      <w:r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рабочих</w:t>
      </w:r>
      <w:r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дней до предполагаемой даты приостановления или прекращения Программы любым из следующих способов:</w:t>
      </w:r>
    </w:p>
    <w:p w14:paraId="34B3152B" w14:textId="10D7F71C" w:rsidR="001666BA" w:rsidRPr="009C4E49" w:rsidRDefault="001666BA" w:rsidP="001F21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9C4E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7.1.1. </w:t>
      </w:r>
      <w:r w:rsidR="00EC75BB" w:rsidRPr="009C4E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путем размещения соответствующей информации на сайте Банка по адресу: </w:t>
      </w:r>
      <w:r w:rsidR="0061651F" w:rsidRPr="009C4E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2F9D6D51" w14:textId="5EECAE65" w:rsidR="00EC75BB" w:rsidRPr="0061651F" w:rsidRDefault="001666BA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FF"/>
          <w:sz w:val="20"/>
          <w:szCs w:val="20"/>
        </w:rPr>
        <w:t xml:space="preserve">             </w:t>
      </w:r>
      <w:r w:rsidR="00EC75BB" w:rsidRPr="0061651F">
        <w:rPr>
          <w:rFonts w:ascii="Times New Roman" w:hAnsi="Times New Roman" w:cs="Times New Roman"/>
          <w:color w:val="0000FF"/>
          <w:sz w:val="20"/>
          <w:szCs w:val="20"/>
        </w:rPr>
        <w:t>https://www.otpbank.ru/;</w:t>
      </w:r>
      <w:r w:rsidR="00EC75BB" w:rsidRPr="0061651F" w:rsidDel="00BE2B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62D2756F" w14:textId="77777777" w:rsidR="001666BA" w:rsidRDefault="001666BA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EC75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7.1.2. </w:t>
      </w:r>
      <w:r w:rsidR="00EC75BB" w:rsidRPr="00BE2BD2">
        <w:rPr>
          <w:rFonts w:ascii="Times New Roman" w:eastAsia="Times New Roman" w:hAnsi="Times New Roman" w:cs="Times New Roman"/>
          <w:sz w:val="20"/>
          <w:szCs w:val="20"/>
          <w:lang w:eastAsia="ru-RU"/>
        </w:rPr>
        <w:t>путем размещения соответствующей информации в подразделениях Банка и</w:t>
      </w:r>
      <w:r w:rsidR="00EC75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C75BB" w:rsidRPr="00BE2BD2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устройствах</w:t>
      </w:r>
    </w:p>
    <w:p w14:paraId="4577767F" w14:textId="6A0604CF" w:rsidR="00EC75BB" w:rsidRPr="00BE2BD2" w:rsidRDefault="001666BA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EC75BB" w:rsidRPr="00BE2B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C75BB" w:rsidRPr="00BE2BD2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самообслуживания Банка;</w:t>
      </w:r>
    </w:p>
    <w:p w14:paraId="29860FA4" w14:textId="77777777" w:rsidR="001666BA" w:rsidRDefault="001666BA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EC75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7.1.3. любым </w:t>
      </w:r>
      <w:r w:rsidR="00EC75BB"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>иным способом</w:t>
      </w:r>
      <w:r w:rsidR="00EC75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 том числе, по почте, телефону)</w:t>
      </w:r>
      <w:r w:rsidR="00EC75BB"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позволяющим Участнику получить</w:t>
      </w:r>
    </w:p>
    <w:p w14:paraId="1309B736" w14:textId="0C339264" w:rsidR="00EC75BB" w:rsidRPr="004B040E" w:rsidRDefault="001666BA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EC75BB"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информацию и установить, что она исходит от Банка.</w:t>
      </w:r>
    </w:p>
    <w:p w14:paraId="76C65A9F" w14:textId="5933C2AB" w:rsidR="00EC75BB" w:rsidRPr="004B040E" w:rsidRDefault="00EC75BB" w:rsidP="001F21D2">
      <w:pPr>
        <w:pStyle w:val="a4"/>
        <w:numPr>
          <w:ilvl w:val="1"/>
          <w:numId w:val="44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Банк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также </w:t>
      </w:r>
      <w:r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>вправе приостановить или прекратить действие Программы в отношении тех Участников, которые допустили образование просроченной задолженности по любому договору, заключенному с Банком и предусматривающему выдачу Банком Участнику кредита.</w:t>
      </w:r>
    </w:p>
    <w:p w14:paraId="328F74F5" w14:textId="77777777" w:rsidR="00EC75BB" w:rsidRPr="004B040E" w:rsidRDefault="00EC75BB" w:rsidP="001F21D2">
      <w:pPr>
        <w:pStyle w:val="a4"/>
        <w:numPr>
          <w:ilvl w:val="1"/>
          <w:numId w:val="44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приостановки или прекращения действия Программы по причинам, указанным в п.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 Правил, Банк информирует клиента путем отправки </w:t>
      </w:r>
      <w:r w:rsidRPr="00EC75BB">
        <w:rPr>
          <w:rFonts w:ascii="Times New Roman" w:eastAsia="Times New Roman" w:hAnsi="Times New Roman" w:cs="Times New Roman"/>
          <w:sz w:val="20"/>
          <w:szCs w:val="20"/>
          <w:lang w:eastAsia="ru-RU"/>
        </w:rPr>
        <w:t>смс</w:t>
      </w:r>
      <w:r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>-уведомления в дату приостановки или прекращения действия Программы.</w:t>
      </w:r>
    </w:p>
    <w:p w14:paraId="4486A3C2" w14:textId="59031E48" w:rsidR="00EC75BB" w:rsidRDefault="00EC75BB" w:rsidP="001F21D2">
      <w:pPr>
        <w:pStyle w:val="a4"/>
        <w:numPr>
          <w:ilvl w:val="1"/>
          <w:numId w:val="44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прекращения Программы и при наличи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неиспользованных Бонус</w:t>
      </w:r>
      <w:r w:rsidR="00EC4093">
        <w:rPr>
          <w:rFonts w:ascii="Times New Roman" w:eastAsia="Times New Roman" w:hAnsi="Times New Roman" w:cs="Times New Roman"/>
          <w:sz w:val="20"/>
          <w:szCs w:val="20"/>
          <w:lang w:eastAsia="ru-RU"/>
        </w:rPr>
        <w:t>ных рублей</w:t>
      </w:r>
      <w:r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>, находящиеся на Бонусных счетах Участников Бонус</w:t>
      </w:r>
      <w:r w:rsidR="00EC4093">
        <w:rPr>
          <w:rFonts w:ascii="Times New Roman" w:eastAsia="Times New Roman" w:hAnsi="Times New Roman" w:cs="Times New Roman"/>
          <w:sz w:val="20"/>
          <w:szCs w:val="20"/>
          <w:lang w:eastAsia="ru-RU"/>
        </w:rPr>
        <w:t>ные рубли</w:t>
      </w:r>
      <w:r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аннулируются в полном объеме.</w:t>
      </w:r>
    </w:p>
    <w:p w14:paraId="67AD9AC7" w14:textId="77777777" w:rsidR="009C4E49" w:rsidRPr="004B040E" w:rsidRDefault="009C4E49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8DB366" w14:textId="77777777" w:rsidR="00EC75BB" w:rsidRPr="00EC75BB" w:rsidRDefault="00EC75BB" w:rsidP="001F21D2">
      <w:pPr>
        <w:pStyle w:val="a4"/>
        <w:numPr>
          <w:ilvl w:val="0"/>
          <w:numId w:val="44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4B04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Изменение Правил Программы</w:t>
      </w:r>
    </w:p>
    <w:p w14:paraId="282815AA" w14:textId="77777777" w:rsidR="00EC75BB" w:rsidRPr="002154A8" w:rsidRDefault="00EC75BB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14:paraId="24D3EAC9" w14:textId="31BFEEF1" w:rsidR="00EC75BB" w:rsidRPr="0021293F" w:rsidRDefault="00EC75BB" w:rsidP="001F21D2">
      <w:pPr>
        <w:pStyle w:val="a4"/>
        <w:numPr>
          <w:ilvl w:val="1"/>
          <w:numId w:val="44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293F">
        <w:rPr>
          <w:rFonts w:ascii="Times New Roman" w:eastAsia="Times New Roman" w:hAnsi="Times New Roman" w:cs="Times New Roman"/>
          <w:sz w:val="20"/>
          <w:szCs w:val="20"/>
          <w:lang w:eastAsia="ru-RU"/>
        </w:rPr>
        <w:t>Банк вправе вносить изменения в условия настоящих Правил</w:t>
      </w:r>
      <w:r w:rsidR="00930E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порядке, предусмотренном в п.7.1 настоящих Правил</w:t>
      </w:r>
      <w:r w:rsidRPr="002129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25DA796A" w14:textId="77777777" w:rsidR="00EC75BB" w:rsidRPr="004B040E" w:rsidRDefault="00EC75BB" w:rsidP="001F21D2">
      <w:pPr>
        <w:pStyle w:val="a4"/>
        <w:numPr>
          <w:ilvl w:val="1"/>
          <w:numId w:val="44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>Любые изменения и дополнения Правил с момента вступления их в силу / ввода в действие распространяются на всех лиц, присоединившихся к Правилам, в том числе ранее даты вступления в силу изменений Правил.</w:t>
      </w:r>
    </w:p>
    <w:p w14:paraId="3A410A86" w14:textId="77777777" w:rsidR="00EC4093" w:rsidRPr="0036729C" w:rsidRDefault="00EC4093" w:rsidP="001F21D2">
      <w:pPr>
        <w:pStyle w:val="a4"/>
        <w:numPr>
          <w:ilvl w:val="1"/>
          <w:numId w:val="44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29C">
        <w:rPr>
          <w:rFonts w:ascii="Times New Roman" w:eastAsia="Times New Roman" w:hAnsi="Times New Roman" w:cs="Times New Roman"/>
          <w:sz w:val="20"/>
          <w:szCs w:val="20"/>
        </w:rPr>
        <w:t xml:space="preserve">Банк вправе вносить изменения в условия настоящих Правил, в том числе </w:t>
      </w:r>
      <w:r w:rsidRPr="0036729C">
        <w:rPr>
          <w:rFonts w:ascii="Times New Roman" w:hAnsi="Times New Roman" w:cs="Times New Roman"/>
          <w:sz w:val="20"/>
          <w:szCs w:val="20"/>
        </w:rPr>
        <w:t xml:space="preserve">увеличивать/уменьшать размер начисляемых </w:t>
      </w:r>
      <w:r w:rsidRPr="0036729C">
        <w:rPr>
          <w:rFonts w:ascii="Times New Roman" w:eastAsia="Times New Roman" w:hAnsi="Times New Roman" w:cs="Times New Roman"/>
          <w:sz w:val="20"/>
          <w:szCs w:val="20"/>
        </w:rPr>
        <w:t>Бонусных рублей</w:t>
      </w:r>
      <w:r w:rsidRPr="0036729C">
        <w:rPr>
          <w:rFonts w:ascii="Times New Roman" w:hAnsi="Times New Roman" w:cs="Times New Roman"/>
          <w:sz w:val="20"/>
          <w:szCs w:val="20"/>
        </w:rPr>
        <w:t xml:space="preserve"> и/или размер минимальных и максимальных границ для начисления Бонусных рублей, а также временно устанавливать повышенные начисления Бонусных рублей на промо категории покупок по MCC-кодам</w:t>
      </w:r>
      <w:r w:rsidRPr="0036729C">
        <w:rPr>
          <w:rFonts w:ascii="Times New Roman" w:eastAsia="Times New Roman" w:hAnsi="Times New Roman" w:cs="Times New Roman"/>
          <w:sz w:val="20"/>
          <w:szCs w:val="20"/>
        </w:rPr>
        <w:t>, при условии уведомления Участников в порядке, предусмотренном п.7.1.</w:t>
      </w:r>
    </w:p>
    <w:p w14:paraId="6C3D8307" w14:textId="77777777" w:rsidR="00EC4093" w:rsidRPr="0036729C" w:rsidRDefault="00EC4093" w:rsidP="001F21D2">
      <w:pPr>
        <w:pStyle w:val="a4"/>
        <w:numPr>
          <w:ilvl w:val="1"/>
          <w:numId w:val="44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29C">
        <w:rPr>
          <w:rFonts w:ascii="Times New Roman" w:eastAsia="Times New Roman" w:hAnsi="Times New Roman" w:cs="Times New Roman"/>
          <w:sz w:val="20"/>
          <w:szCs w:val="20"/>
        </w:rPr>
        <w:t>С целью обеспечения владения актуальной информацией об условиях действия Программы, Участник обязан ежемесячно самостоятельно обращаться к источникам информирования Банка для получения сведений об изменениях и дополнениях, внесенных в Правила.</w:t>
      </w:r>
    </w:p>
    <w:p w14:paraId="0ED8A745" w14:textId="77777777" w:rsidR="00EC4093" w:rsidRPr="0036729C" w:rsidRDefault="00EC4093" w:rsidP="001F21D2">
      <w:pPr>
        <w:pStyle w:val="a4"/>
        <w:numPr>
          <w:ilvl w:val="1"/>
          <w:numId w:val="44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29C">
        <w:rPr>
          <w:rFonts w:ascii="Times New Roman" w:eastAsia="Times New Roman" w:hAnsi="Times New Roman" w:cs="Times New Roman"/>
          <w:sz w:val="20"/>
          <w:szCs w:val="20"/>
        </w:rPr>
        <w:t>Любые изменения и дополнения Правил с момента вступления их в силу/ввода в действие распространяются на всех лиц, присоединившихся к Правилам, в том числе ранее даты вступления в силу изменений Правил.</w:t>
      </w:r>
    </w:p>
    <w:p w14:paraId="4970A6A2" w14:textId="77777777" w:rsidR="00EC75BB" w:rsidRPr="006236B3" w:rsidRDefault="00EC75BB" w:rsidP="001F21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B56780" w14:textId="77777777" w:rsidR="00EC75BB" w:rsidRPr="00EC75BB" w:rsidRDefault="00EC75BB" w:rsidP="001F21D2">
      <w:pPr>
        <w:pStyle w:val="a4"/>
        <w:numPr>
          <w:ilvl w:val="0"/>
          <w:numId w:val="44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4B04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Прочие условия</w:t>
      </w:r>
    </w:p>
    <w:p w14:paraId="5974999D" w14:textId="5B810B64" w:rsidR="00F66286" w:rsidRPr="00A561D6" w:rsidRDefault="00F66286" w:rsidP="00A561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ADE55E" w14:textId="12AB666D" w:rsidR="00F66286" w:rsidRPr="00E17103" w:rsidRDefault="00F66286" w:rsidP="001F21D2">
      <w:pPr>
        <w:pStyle w:val="a4"/>
        <w:numPr>
          <w:ilvl w:val="1"/>
          <w:numId w:val="44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103">
        <w:rPr>
          <w:rFonts w:ascii="Times New Roman" w:eastAsia="Times New Roman" w:hAnsi="Times New Roman" w:cs="Times New Roman"/>
          <w:sz w:val="20"/>
          <w:szCs w:val="20"/>
          <w:lang w:eastAsia="ru-RU"/>
        </w:rPr>
        <w:t>Банк не несет ответственность за:</w:t>
      </w:r>
      <w:r w:rsidRPr="00E17103" w:rsidDel="00BC13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0744F23C" w14:textId="77777777" w:rsidR="00F66286" w:rsidRPr="00E17103" w:rsidRDefault="00F66286" w:rsidP="001F21D2">
      <w:pPr>
        <w:pStyle w:val="a4"/>
        <w:numPr>
          <w:ilvl w:val="0"/>
          <w:numId w:val="45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10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последствия ошибок, совершенных Участником.</w:t>
      </w:r>
    </w:p>
    <w:p w14:paraId="7B0DAC48" w14:textId="77777777" w:rsidR="00F66286" w:rsidRPr="00E17103" w:rsidRDefault="00F66286" w:rsidP="001F21D2">
      <w:pPr>
        <w:pStyle w:val="a4"/>
        <w:numPr>
          <w:ilvl w:val="0"/>
          <w:numId w:val="45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103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корректность MCC-кода, присвоенного банком-эквайером для ТСП;</w:t>
      </w:r>
    </w:p>
    <w:p w14:paraId="569737BD" w14:textId="77777777" w:rsidR="00F66286" w:rsidRPr="00E17103" w:rsidRDefault="00F66286" w:rsidP="001F21D2">
      <w:pPr>
        <w:pStyle w:val="a4"/>
        <w:numPr>
          <w:ilvl w:val="1"/>
          <w:numId w:val="44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1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Банк не возмещает и не компенсирует убытки, издержки и любые иные расходы, которые могут возникнуть у Участника в связи с участием в настоящей Бонусной программе. </w:t>
      </w:r>
    </w:p>
    <w:p w14:paraId="5B213574" w14:textId="77777777" w:rsidR="007748FE" w:rsidRPr="004B040E" w:rsidRDefault="007748FE" w:rsidP="001F21D2">
      <w:pPr>
        <w:pStyle w:val="a4"/>
        <w:numPr>
          <w:ilvl w:val="1"/>
          <w:numId w:val="44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споры и разногласия, связанные с участием Клиента в Программе, подлежат рассмотрению в суде в порядке, предусмотренном законодательством Российской Федерации.</w:t>
      </w:r>
    </w:p>
    <w:p w14:paraId="240C79E9" w14:textId="77777777" w:rsidR="007748FE" w:rsidRDefault="007748FE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188D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Настоящие Правила имеют преимущественную силу в отношении содержания любого иного материала информационного или рекламного характера, касающегося Программы.</w:t>
      </w:r>
    </w:p>
    <w:p w14:paraId="29B335BC" w14:textId="77777777" w:rsidR="007748FE" w:rsidRPr="00E17103" w:rsidRDefault="007748FE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B8D1F1" w14:textId="2E12A739" w:rsidR="00F66286" w:rsidRDefault="00F66286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CA5F6F9" w14:textId="260069F4" w:rsidR="008D32B7" w:rsidRDefault="008D32B7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8ED71A8" w14:textId="482E26D4" w:rsidR="008D32B7" w:rsidRDefault="008D32B7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9462F7" w14:textId="30A5704D" w:rsidR="008D32B7" w:rsidRDefault="008D32B7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5D21A41" w14:textId="7846191C" w:rsidR="008D32B7" w:rsidRDefault="008D32B7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3E3DC9" w14:textId="52D5102D" w:rsidR="008D32B7" w:rsidRDefault="008D32B7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2DA651D" w14:textId="1F65F06A" w:rsidR="008D32B7" w:rsidRDefault="008D32B7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4C4D50C" w14:textId="2E2DEC3A" w:rsidR="008D32B7" w:rsidRDefault="008D32B7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2CC2FC2" w14:textId="5E50F247" w:rsidR="008D32B7" w:rsidRDefault="008D32B7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6B6E99" w14:textId="4E7ED77F" w:rsidR="008D32B7" w:rsidRDefault="008D32B7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1DFCE6" w14:textId="607BF49F" w:rsidR="008D32B7" w:rsidRDefault="008D32B7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E64555A" w14:textId="3A2B0C27" w:rsidR="008D32B7" w:rsidRDefault="008D32B7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07DFF53" w14:textId="1CB8CDC0" w:rsidR="008D32B7" w:rsidRDefault="008D32B7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8B9F3DF" w14:textId="10CDA9E6" w:rsidR="008D32B7" w:rsidRDefault="008D32B7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FBA802" w14:textId="1D692B32" w:rsidR="008D32B7" w:rsidRDefault="008D32B7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AAE82A" w14:textId="45998CA4" w:rsidR="008D32B7" w:rsidRDefault="008D32B7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EB5534F" w14:textId="7D49CE78" w:rsidR="008D32B7" w:rsidRDefault="008D32B7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382CA75" w14:textId="1B9D9D88" w:rsidR="008D32B7" w:rsidRDefault="008D32B7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B138A3" w14:textId="11D66A9B" w:rsidR="008D32B7" w:rsidRDefault="008D32B7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9C48849" w14:textId="33AD3967" w:rsidR="008D32B7" w:rsidRDefault="008D32B7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77FF8F1" w14:textId="237DE4D5" w:rsidR="008D32B7" w:rsidRDefault="008D32B7" w:rsidP="00F91807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C08A75" w14:textId="088C847F" w:rsidR="008D32B7" w:rsidRDefault="008D32B7" w:rsidP="00F91807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C3B563" w14:textId="1C1241C0" w:rsidR="008D32B7" w:rsidRDefault="008D32B7" w:rsidP="00F91807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37131BA" w14:textId="288D7148" w:rsidR="008D32B7" w:rsidRDefault="008D32B7" w:rsidP="00F91807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53FA049" w14:textId="04F4F527" w:rsidR="008D32B7" w:rsidRDefault="008D32B7" w:rsidP="00F91807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46D8A79" w14:textId="39660B5D" w:rsidR="008D32B7" w:rsidRDefault="008D32B7" w:rsidP="00F91807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ACECC99" w14:textId="0A8BCCF2" w:rsidR="008D32B7" w:rsidRDefault="008D32B7" w:rsidP="00F91807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3726823" w14:textId="77777777" w:rsidR="008D32B7" w:rsidRPr="0002618E" w:rsidRDefault="008D32B7" w:rsidP="00F91807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8D32B7" w:rsidRPr="0002618E" w:rsidSect="00EA75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F2412" w14:textId="77777777" w:rsidR="000575E4" w:rsidRDefault="000575E4" w:rsidP="002767EA">
      <w:pPr>
        <w:spacing w:after="0" w:line="240" w:lineRule="auto"/>
      </w:pPr>
      <w:r>
        <w:separator/>
      </w:r>
    </w:p>
  </w:endnote>
  <w:endnote w:type="continuationSeparator" w:id="0">
    <w:p w14:paraId="0C88E49D" w14:textId="77777777" w:rsidR="000575E4" w:rsidRDefault="000575E4" w:rsidP="00276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0ABB0" w14:textId="77777777" w:rsidR="000575E4" w:rsidRDefault="000575E4" w:rsidP="002767EA">
      <w:pPr>
        <w:spacing w:after="0" w:line="240" w:lineRule="auto"/>
      </w:pPr>
      <w:r>
        <w:separator/>
      </w:r>
    </w:p>
  </w:footnote>
  <w:footnote w:type="continuationSeparator" w:id="0">
    <w:p w14:paraId="2CA3C395" w14:textId="77777777" w:rsidR="000575E4" w:rsidRDefault="000575E4" w:rsidP="00276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0AD3"/>
    <w:multiLevelType w:val="multilevel"/>
    <w:tmpl w:val="D8A85E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" w15:restartNumberingAfterBreak="0">
    <w:nsid w:val="063137ED"/>
    <w:multiLevelType w:val="multilevel"/>
    <w:tmpl w:val="68B8F4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2" w15:restartNumberingAfterBreak="0">
    <w:nsid w:val="085729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3C372B"/>
    <w:multiLevelType w:val="multilevel"/>
    <w:tmpl w:val="360E2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3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96" w:hanging="1440"/>
      </w:pPr>
      <w:rPr>
        <w:rFonts w:hint="default"/>
      </w:rPr>
    </w:lvl>
  </w:abstractNum>
  <w:abstractNum w:abstractNumId="4" w15:restartNumberingAfterBreak="0">
    <w:nsid w:val="0C930ABD"/>
    <w:multiLevelType w:val="hybridMultilevel"/>
    <w:tmpl w:val="6CC43A3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EA20B8B"/>
    <w:multiLevelType w:val="multilevel"/>
    <w:tmpl w:val="0344C6A8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1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1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1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1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1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16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16"/>
      </w:rPr>
    </w:lvl>
  </w:abstractNum>
  <w:abstractNum w:abstractNumId="6" w15:restartNumberingAfterBreak="0">
    <w:nsid w:val="162A0549"/>
    <w:multiLevelType w:val="hybridMultilevel"/>
    <w:tmpl w:val="DB30560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6CD70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9741F60"/>
    <w:multiLevelType w:val="multilevel"/>
    <w:tmpl w:val="E1A28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9" w15:restartNumberingAfterBreak="0">
    <w:nsid w:val="1B8865A7"/>
    <w:multiLevelType w:val="multilevel"/>
    <w:tmpl w:val="26E0C8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0" w15:restartNumberingAfterBreak="0">
    <w:nsid w:val="1EA60BB4"/>
    <w:multiLevelType w:val="multilevel"/>
    <w:tmpl w:val="460235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1" w15:restartNumberingAfterBreak="0">
    <w:nsid w:val="1FE96361"/>
    <w:multiLevelType w:val="multilevel"/>
    <w:tmpl w:val="C49C23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502" w:hanging="360"/>
      </w:pPr>
      <w:rPr>
        <w:rFonts w:hint="default"/>
        <w:b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2" w15:restartNumberingAfterBreak="0">
    <w:nsid w:val="21196922"/>
    <w:multiLevelType w:val="multilevel"/>
    <w:tmpl w:val="FDC63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3" w15:restartNumberingAfterBreak="0">
    <w:nsid w:val="22D86C3A"/>
    <w:multiLevelType w:val="multilevel"/>
    <w:tmpl w:val="460235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4" w15:restartNumberingAfterBreak="0">
    <w:nsid w:val="255E4833"/>
    <w:multiLevelType w:val="multilevel"/>
    <w:tmpl w:val="06E014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5" w15:restartNumberingAfterBreak="0">
    <w:nsid w:val="26967F12"/>
    <w:multiLevelType w:val="multilevel"/>
    <w:tmpl w:val="FDC63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6" w15:restartNumberingAfterBreak="0">
    <w:nsid w:val="2A9F63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32A1715"/>
    <w:multiLevelType w:val="hybridMultilevel"/>
    <w:tmpl w:val="60CCF5D2"/>
    <w:lvl w:ilvl="0" w:tplc="04190001">
      <w:start w:val="1"/>
      <w:numFmt w:val="bullet"/>
      <w:lvlText w:val=""/>
      <w:lvlJc w:val="left"/>
      <w:pPr>
        <w:ind w:left="21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3" w:hanging="360"/>
      </w:pPr>
      <w:rPr>
        <w:rFonts w:ascii="Wingdings" w:hAnsi="Wingdings" w:hint="default"/>
      </w:rPr>
    </w:lvl>
  </w:abstractNum>
  <w:abstractNum w:abstractNumId="18" w15:restartNumberingAfterBreak="0">
    <w:nsid w:val="36163B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A214B13"/>
    <w:multiLevelType w:val="multilevel"/>
    <w:tmpl w:val="FDC63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20" w15:restartNumberingAfterBreak="0">
    <w:nsid w:val="3A435B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EB9767D"/>
    <w:multiLevelType w:val="hybridMultilevel"/>
    <w:tmpl w:val="D8FE1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572A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06F21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3100358"/>
    <w:multiLevelType w:val="multilevel"/>
    <w:tmpl w:val="E916984A"/>
    <w:lvl w:ilvl="0">
      <w:start w:val="2"/>
      <w:numFmt w:val="decimal"/>
      <w:lvlText w:val="%1."/>
      <w:lvlJc w:val="left"/>
      <w:pPr>
        <w:ind w:left="550" w:hanging="5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5" w:hanging="55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440"/>
      </w:pPr>
      <w:rPr>
        <w:rFonts w:hint="default"/>
      </w:rPr>
    </w:lvl>
  </w:abstractNum>
  <w:abstractNum w:abstractNumId="25" w15:restartNumberingAfterBreak="0">
    <w:nsid w:val="45B915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68D5863"/>
    <w:multiLevelType w:val="hybridMultilevel"/>
    <w:tmpl w:val="27F08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C85313"/>
    <w:multiLevelType w:val="multilevel"/>
    <w:tmpl w:val="C49C23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502" w:hanging="360"/>
      </w:pPr>
      <w:rPr>
        <w:rFonts w:hint="default"/>
        <w:b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28" w15:restartNumberingAfterBreak="0">
    <w:nsid w:val="4A3F13E5"/>
    <w:multiLevelType w:val="multilevel"/>
    <w:tmpl w:val="C49C23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502" w:hanging="360"/>
      </w:pPr>
      <w:rPr>
        <w:rFonts w:hint="default"/>
        <w:b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29" w15:restartNumberingAfterBreak="0">
    <w:nsid w:val="4AD458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D7008E5"/>
    <w:multiLevelType w:val="hybridMultilevel"/>
    <w:tmpl w:val="DF3C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E229F4"/>
    <w:multiLevelType w:val="hybridMultilevel"/>
    <w:tmpl w:val="4F26B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4325AF"/>
    <w:multiLevelType w:val="multilevel"/>
    <w:tmpl w:val="D0FAB4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3" w15:restartNumberingAfterBreak="0">
    <w:nsid w:val="533F59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4480B6D"/>
    <w:multiLevelType w:val="multilevel"/>
    <w:tmpl w:val="26E0C8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35" w15:restartNumberingAfterBreak="0">
    <w:nsid w:val="57C26611"/>
    <w:multiLevelType w:val="multilevel"/>
    <w:tmpl w:val="ECD8D336"/>
    <w:lvl w:ilvl="0">
      <w:start w:val="2"/>
      <w:numFmt w:val="decimal"/>
      <w:lvlText w:val="%1."/>
      <w:lvlJc w:val="left"/>
      <w:pPr>
        <w:ind w:left="550" w:hanging="5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692" w:hanging="550"/>
      </w:pPr>
      <w:rPr>
        <w:rFonts w:eastAsiaTheme="minorHAnsi" w:hint="default"/>
      </w:rPr>
    </w:lvl>
    <w:lvl w:ilvl="2">
      <w:start w:val="14"/>
      <w:numFmt w:val="decimal"/>
      <w:lvlText w:val="%1.%2.%3."/>
      <w:lvlJc w:val="left"/>
      <w:pPr>
        <w:ind w:left="100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eastAsiaTheme="minorHAnsi" w:hint="default"/>
      </w:rPr>
    </w:lvl>
  </w:abstractNum>
  <w:abstractNum w:abstractNumId="36" w15:restartNumberingAfterBreak="0">
    <w:nsid w:val="5C992ED7"/>
    <w:multiLevelType w:val="multilevel"/>
    <w:tmpl w:val="26E0C8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37" w15:restartNumberingAfterBreak="0">
    <w:nsid w:val="5F8B30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26504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36033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5F379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7DA52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853106C"/>
    <w:multiLevelType w:val="hybridMultilevel"/>
    <w:tmpl w:val="D8FE1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F52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08C7613"/>
    <w:multiLevelType w:val="hybridMultilevel"/>
    <w:tmpl w:val="1DA6D72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CED5F24"/>
    <w:multiLevelType w:val="multilevel"/>
    <w:tmpl w:val="736C7C0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2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num w:numId="1">
    <w:abstractNumId w:val="27"/>
  </w:num>
  <w:num w:numId="2">
    <w:abstractNumId w:val="42"/>
  </w:num>
  <w:num w:numId="3">
    <w:abstractNumId w:val="21"/>
  </w:num>
  <w:num w:numId="4">
    <w:abstractNumId w:val="32"/>
  </w:num>
  <w:num w:numId="5">
    <w:abstractNumId w:val="1"/>
  </w:num>
  <w:num w:numId="6">
    <w:abstractNumId w:val="36"/>
  </w:num>
  <w:num w:numId="7">
    <w:abstractNumId w:val="9"/>
  </w:num>
  <w:num w:numId="8">
    <w:abstractNumId w:val="0"/>
  </w:num>
  <w:num w:numId="9">
    <w:abstractNumId w:val="10"/>
  </w:num>
  <w:num w:numId="10">
    <w:abstractNumId w:val="34"/>
  </w:num>
  <w:num w:numId="11">
    <w:abstractNumId w:val="12"/>
  </w:num>
  <w:num w:numId="12">
    <w:abstractNumId w:val="19"/>
  </w:num>
  <w:num w:numId="13">
    <w:abstractNumId w:val="15"/>
  </w:num>
  <w:num w:numId="14">
    <w:abstractNumId w:val="6"/>
  </w:num>
  <w:num w:numId="15">
    <w:abstractNumId w:val="44"/>
  </w:num>
  <w:num w:numId="16">
    <w:abstractNumId w:val="30"/>
  </w:num>
  <w:num w:numId="17">
    <w:abstractNumId w:val="18"/>
  </w:num>
  <w:num w:numId="18">
    <w:abstractNumId w:val="13"/>
  </w:num>
  <w:num w:numId="19">
    <w:abstractNumId w:val="33"/>
  </w:num>
  <w:num w:numId="20">
    <w:abstractNumId w:val="5"/>
  </w:num>
  <w:num w:numId="21">
    <w:abstractNumId w:val="20"/>
  </w:num>
  <w:num w:numId="22">
    <w:abstractNumId w:val="22"/>
  </w:num>
  <w:num w:numId="23">
    <w:abstractNumId w:val="23"/>
  </w:num>
  <w:num w:numId="24">
    <w:abstractNumId w:val="29"/>
  </w:num>
  <w:num w:numId="25">
    <w:abstractNumId w:val="40"/>
  </w:num>
  <w:num w:numId="26">
    <w:abstractNumId w:val="39"/>
  </w:num>
  <w:num w:numId="27">
    <w:abstractNumId w:val="25"/>
  </w:num>
  <w:num w:numId="28">
    <w:abstractNumId w:val="43"/>
  </w:num>
  <w:num w:numId="29">
    <w:abstractNumId w:val="41"/>
  </w:num>
  <w:num w:numId="30">
    <w:abstractNumId w:val="37"/>
  </w:num>
  <w:num w:numId="31">
    <w:abstractNumId w:val="2"/>
  </w:num>
  <w:num w:numId="32">
    <w:abstractNumId w:val="16"/>
  </w:num>
  <w:num w:numId="33">
    <w:abstractNumId w:val="7"/>
  </w:num>
  <w:num w:numId="34">
    <w:abstractNumId w:val="38"/>
  </w:num>
  <w:num w:numId="35">
    <w:abstractNumId w:val="26"/>
  </w:num>
  <w:num w:numId="36">
    <w:abstractNumId w:val="4"/>
  </w:num>
  <w:num w:numId="37">
    <w:abstractNumId w:val="17"/>
  </w:num>
  <w:num w:numId="38">
    <w:abstractNumId w:val="35"/>
  </w:num>
  <w:num w:numId="39">
    <w:abstractNumId w:val="24"/>
  </w:num>
  <w:num w:numId="40">
    <w:abstractNumId w:val="11"/>
  </w:num>
  <w:num w:numId="41">
    <w:abstractNumId w:val="28"/>
  </w:num>
  <w:num w:numId="42">
    <w:abstractNumId w:val="45"/>
  </w:num>
  <w:num w:numId="43">
    <w:abstractNumId w:val="8"/>
  </w:num>
  <w:num w:numId="44">
    <w:abstractNumId w:val="14"/>
  </w:num>
  <w:num w:numId="45">
    <w:abstractNumId w:val="31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72"/>
    <w:rsid w:val="00012509"/>
    <w:rsid w:val="00024A58"/>
    <w:rsid w:val="00024F48"/>
    <w:rsid w:val="0002585F"/>
    <w:rsid w:val="0002618E"/>
    <w:rsid w:val="00032D44"/>
    <w:rsid w:val="00035E9F"/>
    <w:rsid w:val="0004149E"/>
    <w:rsid w:val="000575E4"/>
    <w:rsid w:val="000616EB"/>
    <w:rsid w:val="000633C5"/>
    <w:rsid w:val="00066C1E"/>
    <w:rsid w:val="000728D0"/>
    <w:rsid w:val="00076112"/>
    <w:rsid w:val="000842D9"/>
    <w:rsid w:val="00091A37"/>
    <w:rsid w:val="00095683"/>
    <w:rsid w:val="000A1D60"/>
    <w:rsid w:val="000A3CC7"/>
    <w:rsid w:val="000C0CC2"/>
    <w:rsid w:val="000C183A"/>
    <w:rsid w:val="000C2A4F"/>
    <w:rsid w:val="000C5C0C"/>
    <w:rsid w:val="000C6F40"/>
    <w:rsid w:val="000D00BE"/>
    <w:rsid w:val="000D2F9A"/>
    <w:rsid w:val="000E0D32"/>
    <w:rsid w:val="000F3B3D"/>
    <w:rsid w:val="00105F33"/>
    <w:rsid w:val="00110406"/>
    <w:rsid w:val="00113FB5"/>
    <w:rsid w:val="0011779D"/>
    <w:rsid w:val="00120E8B"/>
    <w:rsid w:val="001211CB"/>
    <w:rsid w:val="001262C2"/>
    <w:rsid w:val="00130811"/>
    <w:rsid w:val="00155A52"/>
    <w:rsid w:val="00156CF4"/>
    <w:rsid w:val="001600CE"/>
    <w:rsid w:val="001666BA"/>
    <w:rsid w:val="00171470"/>
    <w:rsid w:val="00174E78"/>
    <w:rsid w:val="00176462"/>
    <w:rsid w:val="00181D39"/>
    <w:rsid w:val="00192B90"/>
    <w:rsid w:val="00193369"/>
    <w:rsid w:val="001978BD"/>
    <w:rsid w:val="001A034B"/>
    <w:rsid w:val="001A7310"/>
    <w:rsid w:val="001B03D2"/>
    <w:rsid w:val="001C0716"/>
    <w:rsid w:val="001D39CA"/>
    <w:rsid w:val="001D4F01"/>
    <w:rsid w:val="001F057D"/>
    <w:rsid w:val="001F0B06"/>
    <w:rsid w:val="001F21D2"/>
    <w:rsid w:val="001F4709"/>
    <w:rsid w:val="001F7B06"/>
    <w:rsid w:val="00200FE6"/>
    <w:rsid w:val="0021293F"/>
    <w:rsid w:val="002154A8"/>
    <w:rsid w:val="00242928"/>
    <w:rsid w:val="00242973"/>
    <w:rsid w:val="002434FC"/>
    <w:rsid w:val="00253E5E"/>
    <w:rsid w:val="0026137D"/>
    <w:rsid w:val="00263602"/>
    <w:rsid w:val="00273DAA"/>
    <w:rsid w:val="002767EA"/>
    <w:rsid w:val="00280EA0"/>
    <w:rsid w:val="00293F8A"/>
    <w:rsid w:val="002952A7"/>
    <w:rsid w:val="002A1E28"/>
    <w:rsid w:val="002A2187"/>
    <w:rsid w:val="002A3B2B"/>
    <w:rsid w:val="002A5EEC"/>
    <w:rsid w:val="002B3E15"/>
    <w:rsid w:val="002B5302"/>
    <w:rsid w:val="002B6E74"/>
    <w:rsid w:val="002C0026"/>
    <w:rsid w:val="002C188D"/>
    <w:rsid w:val="002C4490"/>
    <w:rsid w:val="002C73E5"/>
    <w:rsid w:val="002D64D9"/>
    <w:rsid w:val="002F03CA"/>
    <w:rsid w:val="002F34E7"/>
    <w:rsid w:val="00314B91"/>
    <w:rsid w:val="0031682E"/>
    <w:rsid w:val="00316C94"/>
    <w:rsid w:val="00317D10"/>
    <w:rsid w:val="00326EF1"/>
    <w:rsid w:val="003324E8"/>
    <w:rsid w:val="00353AB6"/>
    <w:rsid w:val="00360972"/>
    <w:rsid w:val="0037076F"/>
    <w:rsid w:val="00370CB9"/>
    <w:rsid w:val="00377D7A"/>
    <w:rsid w:val="00385858"/>
    <w:rsid w:val="00387473"/>
    <w:rsid w:val="00387E2C"/>
    <w:rsid w:val="003930A5"/>
    <w:rsid w:val="003947F3"/>
    <w:rsid w:val="00394D9A"/>
    <w:rsid w:val="00395B67"/>
    <w:rsid w:val="00396350"/>
    <w:rsid w:val="003A08B1"/>
    <w:rsid w:val="003B14FA"/>
    <w:rsid w:val="003B1AC1"/>
    <w:rsid w:val="003C1D7D"/>
    <w:rsid w:val="003C423B"/>
    <w:rsid w:val="003E0243"/>
    <w:rsid w:val="003E0FF5"/>
    <w:rsid w:val="003E4288"/>
    <w:rsid w:val="003E6858"/>
    <w:rsid w:val="003F21E7"/>
    <w:rsid w:val="004021D5"/>
    <w:rsid w:val="00416BFA"/>
    <w:rsid w:val="00422BBC"/>
    <w:rsid w:val="004303F5"/>
    <w:rsid w:val="00431BB7"/>
    <w:rsid w:val="00434DA4"/>
    <w:rsid w:val="00444B0E"/>
    <w:rsid w:val="00467A6E"/>
    <w:rsid w:val="00476741"/>
    <w:rsid w:val="004814DE"/>
    <w:rsid w:val="00483EC4"/>
    <w:rsid w:val="004B040E"/>
    <w:rsid w:val="004B5EA1"/>
    <w:rsid w:val="004B6196"/>
    <w:rsid w:val="004B7573"/>
    <w:rsid w:val="004E62B0"/>
    <w:rsid w:val="004F3226"/>
    <w:rsid w:val="004F62D6"/>
    <w:rsid w:val="00504524"/>
    <w:rsid w:val="005046FA"/>
    <w:rsid w:val="0051047A"/>
    <w:rsid w:val="00523B84"/>
    <w:rsid w:val="005265B7"/>
    <w:rsid w:val="00544EAC"/>
    <w:rsid w:val="00546DD2"/>
    <w:rsid w:val="0056089D"/>
    <w:rsid w:val="0057075E"/>
    <w:rsid w:val="0058649F"/>
    <w:rsid w:val="00597316"/>
    <w:rsid w:val="005A601F"/>
    <w:rsid w:val="005B070D"/>
    <w:rsid w:val="005B2893"/>
    <w:rsid w:val="005B3D6D"/>
    <w:rsid w:val="005B6A7D"/>
    <w:rsid w:val="005C7E86"/>
    <w:rsid w:val="005D2877"/>
    <w:rsid w:val="005D7BD0"/>
    <w:rsid w:val="005F329F"/>
    <w:rsid w:val="00601554"/>
    <w:rsid w:val="00607846"/>
    <w:rsid w:val="0061012D"/>
    <w:rsid w:val="00611778"/>
    <w:rsid w:val="006164FB"/>
    <w:rsid w:val="0061651F"/>
    <w:rsid w:val="00617002"/>
    <w:rsid w:val="00620658"/>
    <w:rsid w:val="006236B3"/>
    <w:rsid w:val="00626E4A"/>
    <w:rsid w:val="00635FB9"/>
    <w:rsid w:val="0064221F"/>
    <w:rsid w:val="00642F47"/>
    <w:rsid w:val="006456C1"/>
    <w:rsid w:val="0065002A"/>
    <w:rsid w:val="00652990"/>
    <w:rsid w:val="00652BE5"/>
    <w:rsid w:val="00661EA8"/>
    <w:rsid w:val="00666E6F"/>
    <w:rsid w:val="006706D9"/>
    <w:rsid w:val="006841EE"/>
    <w:rsid w:val="006B0BA4"/>
    <w:rsid w:val="006C39A2"/>
    <w:rsid w:val="006C7CBB"/>
    <w:rsid w:val="006E11C4"/>
    <w:rsid w:val="006E20E4"/>
    <w:rsid w:val="006E45C7"/>
    <w:rsid w:val="006E6B3B"/>
    <w:rsid w:val="006F2FB3"/>
    <w:rsid w:val="006F5279"/>
    <w:rsid w:val="00701ABC"/>
    <w:rsid w:val="00723AEB"/>
    <w:rsid w:val="007315EC"/>
    <w:rsid w:val="0073590E"/>
    <w:rsid w:val="00735E76"/>
    <w:rsid w:val="007372CA"/>
    <w:rsid w:val="007434E2"/>
    <w:rsid w:val="00750782"/>
    <w:rsid w:val="00770269"/>
    <w:rsid w:val="007719FF"/>
    <w:rsid w:val="007748FE"/>
    <w:rsid w:val="00777110"/>
    <w:rsid w:val="00796BBC"/>
    <w:rsid w:val="007A1B51"/>
    <w:rsid w:val="007A73E9"/>
    <w:rsid w:val="007B6EF7"/>
    <w:rsid w:val="007C28A7"/>
    <w:rsid w:val="007C3248"/>
    <w:rsid w:val="007C6FE6"/>
    <w:rsid w:val="007E000C"/>
    <w:rsid w:val="007E3A8A"/>
    <w:rsid w:val="007F5111"/>
    <w:rsid w:val="00800969"/>
    <w:rsid w:val="008019CF"/>
    <w:rsid w:val="00815F4C"/>
    <w:rsid w:val="008241AF"/>
    <w:rsid w:val="00824F95"/>
    <w:rsid w:val="00826009"/>
    <w:rsid w:val="00826B8D"/>
    <w:rsid w:val="00833890"/>
    <w:rsid w:val="00836C45"/>
    <w:rsid w:val="008458E6"/>
    <w:rsid w:val="0085740D"/>
    <w:rsid w:val="00876571"/>
    <w:rsid w:val="0088547E"/>
    <w:rsid w:val="00890646"/>
    <w:rsid w:val="00893634"/>
    <w:rsid w:val="008A7667"/>
    <w:rsid w:val="008B1C9A"/>
    <w:rsid w:val="008C021A"/>
    <w:rsid w:val="008C4206"/>
    <w:rsid w:val="008D181D"/>
    <w:rsid w:val="008D32B7"/>
    <w:rsid w:val="008D46EC"/>
    <w:rsid w:val="008D6E0B"/>
    <w:rsid w:val="008D73E6"/>
    <w:rsid w:val="008D7E79"/>
    <w:rsid w:val="008E7DD0"/>
    <w:rsid w:val="008F0B0E"/>
    <w:rsid w:val="008F122F"/>
    <w:rsid w:val="008F1B3F"/>
    <w:rsid w:val="008F34B6"/>
    <w:rsid w:val="00901BE6"/>
    <w:rsid w:val="009100FB"/>
    <w:rsid w:val="00914E14"/>
    <w:rsid w:val="0091587F"/>
    <w:rsid w:val="00920234"/>
    <w:rsid w:val="00930499"/>
    <w:rsid w:val="00930EDD"/>
    <w:rsid w:val="00941498"/>
    <w:rsid w:val="009456D8"/>
    <w:rsid w:val="00947BC7"/>
    <w:rsid w:val="0095137E"/>
    <w:rsid w:val="00954558"/>
    <w:rsid w:val="00965D65"/>
    <w:rsid w:val="00975608"/>
    <w:rsid w:val="009807D3"/>
    <w:rsid w:val="00980FF7"/>
    <w:rsid w:val="009907BA"/>
    <w:rsid w:val="009A448C"/>
    <w:rsid w:val="009A6952"/>
    <w:rsid w:val="009B132A"/>
    <w:rsid w:val="009C4808"/>
    <w:rsid w:val="009C4E49"/>
    <w:rsid w:val="009E7B75"/>
    <w:rsid w:val="009F6855"/>
    <w:rsid w:val="00A03D78"/>
    <w:rsid w:val="00A07936"/>
    <w:rsid w:val="00A16562"/>
    <w:rsid w:val="00A32E64"/>
    <w:rsid w:val="00A42CDC"/>
    <w:rsid w:val="00A44A2F"/>
    <w:rsid w:val="00A44DCE"/>
    <w:rsid w:val="00A4570C"/>
    <w:rsid w:val="00A45FDC"/>
    <w:rsid w:val="00A472B9"/>
    <w:rsid w:val="00A561D6"/>
    <w:rsid w:val="00A5684F"/>
    <w:rsid w:val="00A64BD3"/>
    <w:rsid w:val="00A671FD"/>
    <w:rsid w:val="00A71BAE"/>
    <w:rsid w:val="00A74DFE"/>
    <w:rsid w:val="00A80895"/>
    <w:rsid w:val="00A82FA9"/>
    <w:rsid w:val="00AA0482"/>
    <w:rsid w:val="00AA04F5"/>
    <w:rsid w:val="00AA065F"/>
    <w:rsid w:val="00AA65CC"/>
    <w:rsid w:val="00AB69F7"/>
    <w:rsid w:val="00AC0C0D"/>
    <w:rsid w:val="00AC29B1"/>
    <w:rsid w:val="00AC35D8"/>
    <w:rsid w:val="00AC4B31"/>
    <w:rsid w:val="00AC7330"/>
    <w:rsid w:val="00AD0075"/>
    <w:rsid w:val="00AD0195"/>
    <w:rsid w:val="00AE2021"/>
    <w:rsid w:val="00AE3703"/>
    <w:rsid w:val="00AE3BBB"/>
    <w:rsid w:val="00B0172F"/>
    <w:rsid w:val="00B01DA2"/>
    <w:rsid w:val="00B0298A"/>
    <w:rsid w:val="00B0731D"/>
    <w:rsid w:val="00B1045B"/>
    <w:rsid w:val="00B13603"/>
    <w:rsid w:val="00B1676C"/>
    <w:rsid w:val="00B20118"/>
    <w:rsid w:val="00B22CD6"/>
    <w:rsid w:val="00B30B03"/>
    <w:rsid w:val="00B3294E"/>
    <w:rsid w:val="00B41BA9"/>
    <w:rsid w:val="00B6003B"/>
    <w:rsid w:val="00B662E0"/>
    <w:rsid w:val="00B76EFF"/>
    <w:rsid w:val="00BA0F56"/>
    <w:rsid w:val="00BA177F"/>
    <w:rsid w:val="00BC0E25"/>
    <w:rsid w:val="00BC7BD0"/>
    <w:rsid w:val="00BE2BD2"/>
    <w:rsid w:val="00BE4E67"/>
    <w:rsid w:val="00BF6DEC"/>
    <w:rsid w:val="00C10565"/>
    <w:rsid w:val="00C12032"/>
    <w:rsid w:val="00C2219B"/>
    <w:rsid w:val="00C22374"/>
    <w:rsid w:val="00C23BCB"/>
    <w:rsid w:val="00C24E55"/>
    <w:rsid w:val="00C33972"/>
    <w:rsid w:val="00C34A02"/>
    <w:rsid w:val="00C40742"/>
    <w:rsid w:val="00C40BAE"/>
    <w:rsid w:val="00C41214"/>
    <w:rsid w:val="00C6424C"/>
    <w:rsid w:val="00C64B91"/>
    <w:rsid w:val="00C73092"/>
    <w:rsid w:val="00C757B9"/>
    <w:rsid w:val="00C76F4D"/>
    <w:rsid w:val="00C76F6E"/>
    <w:rsid w:val="00C90278"/>
    <w:rsid w:val="00CA35CC"/>
    <w:rsid w:val="00CA5DBB"/>
    <w:rsid w:val="00CB7ADE"/>
    <w:rsid w:val="00CF0FD1"/>
    <w:rsid w:val="00D00025"/>
    <w:rsid w:val="00D01A9C"/>
    <w:rsid w:val="00D1081A"/>
    <w:rsid w:val="00D12070"/>
    <w:rsid w:val="00D20560"/>
    <w:rsid w:val="00D215DF"/>
    <w:rsid w:val="00D2311E"/>
    <w:rsid w:val="00D3159B"/>
    <w:rsid w:val="00D36951"/>
    <w:rsid w:val="00D40716"/>
    <w:rsid w:val="00D475A8"/>
    <w:rsid w:val="00D5013F"/>
    <w:rsid w:val="00D50684"/>
    <w:rsid w:val="00D51E54"/>
    <w:rsid w:val="00D52152"/>
    <w:rsid w:val="00D5463B"/>
    <w:rsid w:val="00D62C69"/>
    <w:rsid w:val="00D66091"/>
    <w:rsid w:val="00D828E3"/>
    <w:rsid w:val="00D94014"/>
    <w:rsid w:val="00D958A0"/>
    <w:rsid w:val="00D97AA9"/>
    <w:rsid w:val="00DA75E5"/>
    <w:rsid w:val="00DB5026"/>
    <w:rsid w:val="00DE2FE2"/>
    <w:rsid w:val="00DE3951"/>
    <w:rsid w:val="00DE6A5B"/>
    <w:rsid w:val="00E25685"/>
    <w:rsid w:val="00E31B36"/>
    <w:rsid w:val="00E34766"/>
    <w:rsid w:val="00E34B42"/>
    <w:rsid w:val="00E41421"/>
    <w:rsid w:val="00E80208"/>
    <w:rsid w:val="00E81CB9"/>
    <w:rsid w:val="00E93BA5"/>
    <w:rsid w:val="00EA0C34"/>
    <w:rsid w:val="00EA4B5E"/>
    <w:rsid w:val="00EA4C60"/>
    <w:rsid w:val="00EA5A47"/>
    <w:rsid w:val="00EA7530"/>
    <w:rsid w:val="00EB3649"/>
    <w:rsid w:val="00EC1552"/>
    <w:rsid w:val="00EC4093"/>
    <w:rsid w:val="00EC7541"/>
    <w:rsid w:val="00EC75BB"/>
    <w:rsid w:val="00EE1AF4"/>
    <w:rsid w:val="00EE6B21"/>
    <w:rsid w:val="00EF07DF"/>
    <w:rsid w:val="00EF224A"/>
    <w:rsid w:val="00F00305"/>
    <w:rsid w:val="00F012A1"/>
    <w:rsid w:val="00F10A18"/>
    <w:rsid w:val="00F1153F"/>
    <w:rsid w:val="00F2482C"/>
    <w:rsid w:val="00F24E13"/>
    <w:rsid w:val="00F41301"/>
    <w:rsid w:val="00F53D10"/>
    <w:rsid w:val="00F628B2"/>
    <w:rsid w:val="00F65AEC"/>
    <w:rsid w:val="00F66286"/>
    <w:rsid w:val="00F70288"/>
    <w:rsid w:val="00F81F92"/>
    <w:rsid w:val="00F86195"/>
    <w:rsid w:val="00F91807"/>
    <w:rsid w:val="00F91981"/>
    <w:rsid w:val="00F92DD9"/>
    <w:rsid w:val="00FB0F73"/>
    <w:rsid w:val="00FB510E"/>
    <w:rsid w:val="00FC00D1"/>
    <w:rsid w:val="00FC5503"/>
    <w:rsid w:val="00FD2935"/>
    <w:rsid w:val="00FE52B7"/>
    <w:rsid w:val="00FE744C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D11DC"/>
  <w15:docId w15:val="{C131D98F-540F-48C8-825D-9C0C89B2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0972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2A3B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70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0CB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D12070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AA65C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A65C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A65C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A65C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A65CC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AA65CC"/>
    <w:pPr>
      <w:spacing w:after="0" w:line="240" w:lineRule="auto"/>
    </w:pPr>
  </w:style>
  <w:style w:type="paragraph" w:styleId="ae">
    <w:name w:val="footnote text"/>
    <w:basedOn w:val="a"/>
    <w:link w:val="af"/>
    <w:uiPriority w:val="99"/>
    <w:semiHidden/>
    <w:unhideWhenUsed/>
    <w:rsid w:val="002767EA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767EA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767EA"/>
    <w:rPr>
      <w:vertAlign w:val="superscript"/>
    </w:rPr>
  </w:style>
  <w:style w:type="character" w:customStyle="1" w:styleId="a5">
    <w:name w:val="Абзац списка Знак"/>
    <w:link w:val="a4"/>
    <w:uiPriority w:val="34"/>
    <w:locked/>
    <w:rsid w:val="00FF79B8"/>
  </w:style>
  <w:style w:type="table" w:styleId="af1">
    <w:name w:val="Table Grid"/>
    <w:basedOn w:val="a1"/>
    <w:uiPriority w:val="59"/>
    <w:rsid w:val="008D3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7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9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8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7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0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1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8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8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0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0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otpban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9B82C-8871-43F2-90B2-881B765AB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2626</Words>
  <Characters>14970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OTP Bank</Company>
  <LinksUpToDate>false</LinksUpToDate>
  <CharactersWithSpaces>17561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la05lo</dc:creator>
  <cp:lastModifiedBy>Шевелева Ольга Александровна</cp:lastModifiedBy>
  <cp:revision>2</cp:revision>
  <cp:lastPrinted>2020-03-19T10:26:00Z</cp:lastPrinted>
  <dcterms:created xsi:type="dcterms:W3CDTF">2022-12-13T07:58:00Z</dcterms:created>
  <dcterms:modified xsi:type="dcterms:W3CDTF">2022-12-13T07:58:00Z</dcterms:modified>
</cp:coreProperties>
</file>