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EE9" w:rsidRPr="009D64BF" w:rsidRDefault="003D0EE9" w:rsidP="00444021">
      <w:pPr>
        <w:jc w:val="right"/>
        <w:rPr>
          <w:rFonts w:asciiTheme="minorHAnsi" w:hAnsiTheme="minorHAnsi" w:cstheme="minorHAnsi"/>
          <w:b/>
        </w:rPr>
      </w:pPr>
      <w:r w:rsidRPr="009D64BF">
        <w:rPr>
          <w:rFonts w:asciiTheme="minorHAnsi" w:hAnsiTheme="minorHAnsi" w:cstheme="minorHAnsi"/>
          <w:b/>
        </w:rPr>
        <w:t xml:space="preserve">Приложение № </w:t>
      </w:r>
      <w:r w:rsidR="00950010">
        <w:rPr>
          <w:rFonts w:asciiTheme="minorHAnsi" w:hAnsiTheme="minorHAnsi" w:cstheme="minorHAnsi"/>
          <w:b/>
        </w:rPr>
        <w:t>10</w:t>
      </w:r>
      <w:r w:rsidR="00A31707">
        <w:rPr>
          <w:rFonts w:asciiTheme="minorHAnsi" w:hAnsiTheme="minorHAnsi" w:cstheme="minorHAnsi"/>
          <w:b/>
        </w:rPr>
        <w:t>.1</w:t>
      </w:r>
    </w:p>
    <w:p w:rsidR="003D0EE9" w:rsidRPr="009D64BF" w:rsidRDefault="003D0EE9" w:rsidP="003D0EE9">
      <w:pPr>
        <w:ind w:left="4962" w:right="-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9D64BF">
        <w:rPr>
          <w:rFonts w:asciiTheme="minorHAnsi" w:hAnsiTheme="minorHAnsi" w:cstheme="minorHAnsi"/>
          <w:b/>
          <w:bCs/>
          <w:sz w:val="18"/>
          <w:szCs w:val="18"/>
        </w:rPr>
        <w:t xml:space="preserve">к условиям банковского обслуживания </w:t>
      </w:r>
    </w:p>
    <w:p w:rsidR="003D0EE9" w:rsidRPr="009D64BF" w:rsidRDefault="003D0EE9" w:rsidP="003D0EE9">
      <w:pPr>
        <w:ind w:left="4962" w:right="-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9D64BF">
        <w:rPr>
          <w:rFonts w:asciiTheme="minorHAnsi" w:hAnsiTheme="minorHAnsi" w:cstheme="minorHAnsi"/>
          <w:b/>
          <w:bCs/>
          <w:sz w:val="18"/>
          <w:szCs w:val="18"/>
        </w:rPr>
        <w:t>в АО «ОТП Банк»</w:t>
      </w:r>
    </w:p>
    <w:p w:rsidR="003D0EE9" w:rsidRPr="009D64BF" w:rsidRDefault="003D0EE9" w:rsidP="00F52491">
      <w:pPr>
        <w:ind w:right="-1"/>
        <w:rPr>
          <w:rFonts w:asciiTheme="minorHAnsi" w:hAnsiTheme="minorHAnsi" w:cstheme="minorHAnsi"/>
          <w:sz w:val="19"/>
          <w:szCs w:val="19"/>
        </w:rPr>
      </w:pPr>
    </w:p>
    <w:p w:rsidR="003D0EE9" w:rsidRPr="009D64BF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>_____________________________</w:t>
      </w:r>
    </w:p>
    <w:p w:rsidR="003D0EE9" w:rsidRPr="009D64BF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>_____________________________</w:t>
      </w:r>
    </w:p>
    <w:p w:rsidR="003D0EE9" w:rsidRPr="009D64BF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>_____________________________</w:t>
      </w:r>
    </w:p>
    <w:p w:rsidR="003D0EE9" w:rsidRPr="009D64BF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  <w:sz w:val="19"/>
          <w:szCs w:val="19"/>
        </w:rPr>
      </w:pPr>
    </w:p>
    <w:p w:rsidR="003D0EE9" w:rsidRPr="009D64BF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  <w:sz w:val="19"/>
          <w:szCs w:val="19"/>
        </w:rPr>
      </w:pPr>
    </w:p>
    <w:p w:rsidR="003D0EE9" w:rsidRPr="009D64BF" w:rsidRDefault="001518B7" w:rsidP="009D64BF">
      <w:pPr>
        <w:jc w:val="center"/>
        <w:rPr>
          <w:rFonts w:asciiTheme="minorHAnsi" w:hAnsiTheme="minorHAnsi" w:cstheme="minorHAnsi"/>
          <w:b/>
        </w:rPr>
      </w:pPr>
      <w:r w:rsidRPr="009D64BF">
        <w:rPr>
          <w:rFonts w:asciiTheme="minorHAnsi" w:hAnsiTheme="minorHAnsi" w:cstheme="minorHAnsi"/>
          <w:b/>
        </w:rPr>
        <w:t>ЗАЯВЛЕНИЕ</w:t>
      </w:r>
    </w:p>
    <w:p w:rsidR="009D64BF" w:rsidRPr="009D64BF" w:rsidRDefault="009D64BF" w:rsidP="009D64BF">
      <w:pPr>
        <w:jc w:val="center"/>
        <w:rPr>
          <w:rFonts w:asciiTheme="minorHAnsi" w:hAnsiTheme="minorHAnsi" w:cstheme="minorHAnsi"/>
          <w:b/>
        </w:rPr>
      </w:pPr>
      <w:r w:rsidRPr="009D64BF">
        <w:rPr>
          <w:rFonts w:asciiTheme="minorHAnsi" w:hAnsiTheme="minorHAnsi" w:cstheme="minorHAnsi"/>
          <w:b/>
        </w:rPr>
        <w:t>О начислении процентов на остаток денежных средств на счете Клиента</w:t>
      </w:r>
    </w:p>
    <w:p w:rsidR="009D64BF" w:rsidRDefault="009D64BF" w:rsidP="009D64BF">
      <w:pPr>
        <w:rPr>
          <w:rFonts w:asciiTheme="minorHAnsi" w:hAnsiTheme="minorHAnsi" w:cstheme="minorHAnsi"/>
        </w:rPr>
      </w:pPr>
    </w:p>
    <w:p w:rsidR="009D64BF" w:rsidRDefault="009D64BF" w:rsidP="00617F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Настоящим просим Вас начислять проценты за пользование денежными средствами на счете № ________________________</w:t>
      </w:r>
      <w:r w:rsidR="00617FC1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 в период с «____» ___</w:t>
      </w:r>
      <w:r w:rsidR="00617FC1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__20_</w:t>
      </w:r>
      <w:r w:rsidR="00617FC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_г. По «___»</w:t>
      </w:r>
      <w:r w:rsidR="00617F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</w:t>
      </w:r>
      <w:r w:rsidR="00617FC1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________20_</w:t>
      </w:r>
      <w:r w:rsidR="00617FC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_г включительно. Для этого просим Вас подключить услугу (</w:t>
      </w:r>
      <w:r w:rsidR="00A70041">
        <w:rPr>
          <w:rFonts w:asciiTheme="minorHAnsi" w:hAnsiTheme="minorHAnsi" w:cstheme="minorHAnsi"/>
        </w:rPr>
        <w:t>выбрать один из вариантов</w:t>
      </w:r>
      <w:r>
        <w:rPr>
          <w:rFonts w:asciiTheme="minorHAnsi" w:hAnsiTheme="minorHAnsi" w:cstheme="minorHAnsi"/>
        </w:rPr>
        <w:t>)</w:t>
      </w:r>
      <w:r w:rsidR="00A70041">
        <w:rPr>
          <w:rFonts w:asciiTheme="minorHAnsi" w:hAnsiTheme="minorHAnsi" w:cstheme="minorHAnsi"/>
        </w:rPr>
        <w:t>:</w:t>
      </w:r>
    </w:p>
    <w:p w:rsidR="009D64BF" w:rsidRDefault="009D64BF" w:rsidP="009D64BF">
      <w:pPr>
        <w:rPr>
          <w:rFonts w:asciiTheme="minorHAnsi" w:hAnsiTheme="minorHAnsi" w:cstheme="minorHAnsi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17FC1" w:rsidTr="00444021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Неснижаемый остаток</w:t>
            </w:r>
          </w:p>
        </w:tc>
      </w:tr>
      <w:tr w:rsidR="00A70041" w:rsidTr="00444021">
        <w:tc>
          <w:tcPr>
            <w:tcW w:w="9923" w:type="dxa"/>
          </w:tcPr>
          <w:p w:rsidR="00A70041" w:rsidRDefault="00A7004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Сумма неснижаемого остатка: _</w:t>
            </w:r>
            <w:r w:rsidRPr="008A3D13"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  <w:t>указать сумму</w:t>
            </w:r>
            <w:r>
              <w:rPr>
                <w:rFonts w:asciiTheme="minorHAnsi" w:hAnsiTheme="minorHAnsi" w:cstheme="minorHAnsi"/>
              </w:rPr>
              <w:t>_ (_</w:t>
            </w:r>
            <w:r w:rsidRPr="009D64BF"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  <w:t>сумма прописью</w:t>
            </w:r>
            <w:r>
              <w:rPr>
                <w:rFonts w:asciiTheme="minorHAnsi" w:hAnsiTheme="minorHAnsi" w:cstheme="minorHAnsi"/>
              </w:rPr>
              <w:t>_) руб.</w:t>
            </w:r>
          </w:p>
          <w:p w:rsidR="00A70041" w:rsidRDefault="00A7004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Процентная ставка за пользование денежными средствами ____ % (______процентов) годовых</w:t>
            </w:r>
          </w:p>
        </w:tc>
      </w:tr>
      <w:tr w:rsidR="00A70041" w:rsidTr="00444021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70041" w:rsidRDefault="00A70041" w:rsidP="009D64BF">
            <w:pPr>
              <w:rPr>
                <w:rFonts w:asciiTheme="minorHAnsi" w:hAnsiTheme="minorHAnsi" w:cstheme="minorHAnsi"/>
              </w:rPr>
            </w:pPr>
          </w:p>
        </w:tc>
      </w:tr>
      <w:tr w:rsidR="00617FC1" w:rsidTr="00444021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Средний остаток денежных средств на счете</w:t>
            </w:r>
          </w:p>
        </w:tc>
      </w:tr>
      <w:tr w:rsidR="00A70041" w:rsidTr="00444021">
        <w:tc>
          <w:tcPr>
            <w:tcW w:w="9923" w:type="dxa"/>
          </w:tcPr>
          <w:p w:rsidR="00A70041" w:rsidRDefault="00A7004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Сумма среднего остатка: _</w:t>
            </w:r>
            <w:r w:rsidRPr="009D64BF"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  <w:t>указать сумму</w:t>
            </w:r>
            <w:r>
              <w:rPr>
                <w:rFonts w:asciiTheme="minorHAnsi" w:hAnsiTheme="minorHAnsi" w:cstheme="minorHAnsi"/>
              </w:rPr>
              <w:t>_ (_</w:t>
            </w:r>
            <w:r w:rsidRPr="009D64BF"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  <w:t>сумма прописью</w:t>
            </w:r>
            <w:r>
              <w:rPr>
                <w:rFonts w:asciiTheme="minorHAnsi" w:hAnsiTheme="minorHAnsi" w:cstheme="minorHAnsi"/>
              </w:rPr>
              <w:t>_) руб.</w:t>
            </w:r>
          </w:p>
          <w:p w:rsidR="00A70041" w:rsidRDefault="00A7004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Процентная ставка за пользование денежными средствами ____ % (______процентов) годовых</w:t>
            </w:r>
          </w:p>
        </w:tc>
      </w:tr>
      <w:tr w:rsidR="00617FC1" w:rsidTr="00444021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</w:p>
        </w:tc>
      </w:tr>
      <w:tr w:rsidR="00617FC1" w:rsidTr="00444021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Овернайт</w:t>
            </w:r>
          </w:p>
        </w:tc>
      </w:tr>
      <w:tr w:rsidR="00617FC1" w:rsidTr="00444021">
        <w:tc>
          <w:tcPr>
            <w:tcW w:w="9923" w:type="dxa"/>
            <w:tcBorders>
              <w:bottom w:val="nil"/>
            </w:tcBorders>
          </w:tcPr>
          <w:p w:rsidR="00617FC1" w:rsidRPr="00F52491" w:rsidRDefault="00617FC1" w:rsidP="00617FC1">
            <w:pPr>
              <w:ind w:left="36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Pr="00CA4342">
              <w:rPr>
                <w:rFonts w:asciiTheme="minorHAnsi" w:hAnsiTheme="minorHAnsi" w:cstheme="minorHAnsi"/>
              </w:rPr>
              <w:t>азмер остатка денежных средств определяется в _</w:t>
            </w:r>
            <w:proofErr w:type="gramStart"/>
            <w:r w:rsidRPr="00CA4342">
              <w:rPr>
                <w:rFonts w:asciiTheme="minorHAnsi" w:hAnsiTheme="minorHAnsi" w:cstheme="minorHAnsi"/>
              </w:rPr>
              <w:t>_:_</w:t>
            </w:r>
            <w:proofErr w:type="gramEnd"/>
            <w:r w:rsidRPr="00CA4342">
              <w:rPr>
                <w:rFonts w:asciiTheme="minorHAnsi" w:hAnsiTheme="minorHAnsi" w:cstheme="minorHAnsi"/>
              </w:rPr>
              <w:t>_</w:t>
            </w:r>
            <w:r w:rsidRPr="00D7112A">
              <w:rPr>
                <w:sz w:val="22"/>
                <w:szCs w:val="22"/>
              </w:rPr>
              <w:t xml:space="preserve"> </w:t>
            </w:r>
            <w:r w:rsidRPr="00CA4342">
              <w:rPr>
                <w:rFonts w:asciiTheme="minorHAnsi" w:hAnsiTheme="minorHAnsi" w:cstheme="minorHAnsi"/>
                <w:i/>
                <w:sz w:val="18"/>
                <w:szCs w:val="18"/>
                <w:highlight w:val="lightGray"/>
              </w:rPr>
              <w:t>(указывается определенное время с 15:00 до 16:30, в которое будет фиксироваться остаток).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1413"/>
              <w:gridCol w:w="412"/>
              <w:gridCol w:w="1539"/>
              <w:gridCol w:w="1719"/>
              <w:gridCol w:w="2126"/>
              <w:gridCol w:w="2126"/>
            </w:tblGrid>
            <w:tr w:rsidR="00617FC1" w:rsidRPr="00A70041" w:rsidTr="00444021">
              <w:tc>
                <w:tcPr>
                  <w:tcW w:w="5416" w:type="dxa"/>
                  <w:gridSpan w:val="5"/>
                  <w:vMerge w:val="restart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Остаток денежных средств на Счете</w:t>
                  </w:r>
                </w:p>
              </w:tc>
              <w:tc>
                <w:tcPr>
                  <w:tcW w:w="4252" w:type="dxa"/>
                  <w:gridSpan w:val="2"/>
                  <w:shd w:val="clear" w:color="auto" w:fill="C5E0B3" w:themeFill="accent6" w:themeFillTint="66"/>
                </w:tcPr>
                <w:p w:rsidR="00617FC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Процентная ставка, % годовых</w:t>
                  </w:r>
                </w:p>
                <w:p w:rsidR="00617FC1" w:rsidRPr="00617FC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617FC1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(выбрать один из вариантов)</w:t>
                  </w:r>
                </w:p>
              </w:tc>
            </w:tr>
            <w:tr w:rsidR="00617FC1" w:rsidRPr="00A70041" w:rsidTr="00444021">
              <w:tc>
                <w:tcPr>
                  <w:tcW w:w="5416" w:type="dxa"/>
                  <w:gridSpan w:val="5"/>
                  <w:vMerge/>
                  <w:shd w:val="clear" w:color="auto" w:fill="C5E0B3" w:themeFill="accent6" w:themeFillTint="66"/>
                </w:tcPr>
                <w:p w:rsidR="00617FC1" w:rsidRPr="00A70041" w:rsidRDefault="00617FC1" w:rsidP="009D6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sym w:font="Webdings" w:char="F067"/>
                  </w: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Фиксированная</w:t>
                  </w:r>
                </w:p>
              </w:tc>
              <w:tc>
                <w:tcPr>
                  <w:tcW w:w="2126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sym w:font="Webdings" w:char="F067"/>
                  </w: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Плавающая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70" w:type="dxa"/>
                  <w:gridSpan w:val="3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4252" w:type="dxa"/>
                  <w:gridSpan w:val="2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Проценты не начисляются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539" w:type="dxa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ind w:left="-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4252" w:type="dxa"/>
                  <w:gridSpan w:val="2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0,01%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539" w:type="dxa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ind w:left="-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proofErr w:type="spellStart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Mosprime</w:t>
                  </w:r>
                  <w:proofErr w:type="spellEnd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ON -       %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539" w:type="dxa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ind w:left="-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Mosprime</w:t>
                  </w:r>
                  <w:proofErr w:type="spellEnd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ON -       %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539" w:type="dxa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ind w:left="-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Mosprime</w:t>
                  </w:r>
                  <w:proofErr w:type="spellEnd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ON -       %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до</w:t>
                  </w:r>
                </w:p>
              </w:tc>
              <w:tc>
                <w:tcPr>
                  <w:tcW w:w="1539" w:type="dxa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ind w:left="-11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включительно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Mosprime</w:t>
                  </w:r>
                  <w:proofErr w:type="spellEnd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ON -       %</w:t>
                  </w:r>
                </w:p>
              </w:tc>
            </w:tr>
            <w:tr w:rsidR="00617FC1" w:rsidRPr="00A70041" w:rsidTr="00444021">
              <w:tc>
                <w:tcPr>
                  <w:tcW w:w="333" w:type="dxa"/>
                  <w:shd w:val="clear" w:color="auto" w:fill="C5E0B3" w:themeFill="accent6" w:themeFillTint="66"/>
                  <w:vAlign w:val="center"/>
                </w:tcPr>
                <w:p w:rsidR="00617FC1" w:rsidRPr="00A70041" w:rsidRDefault="00617FC1" w:rsidP="00F52491">
                  <w:pPr>
                    <w:ind w:left="-79" w:right="-85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3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70" w:type="dxa"/>
                  <w:gridSpan w:val="3"/>
                  <w:shd w:val="clear" w:color="auto" w:fill="C5E0B3" w:themeFill="accent6" w:themeFillTint="66"/>
                </w:tcPr>
                <w:p w:rsidR="00617FC1" w:rsidRPr="00A70041" w:rsidRDefault="00617FC1" w:rsidP="00CA434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и выше     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17FC1" w:rsidRPr="00A70041" w:rsidRDefault="00617FC1" w:rsidP="00CA434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Mosprime</w:t>
                  </w:r>
                  <w:proofErr w:type="spellEnd"/>
                  <w:r w:rsidRPr="00A7004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ON -       %</w:t>
                  </w:r>
                </w:p>
              </w:tc>
            </w:tr>
          </w:tbl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</w:p>
        </w:tc>
      </w:tr>
      <w:tr w:rsidR="00617FC1" w:rsidTr="00444021">
        <w:tc>
          <w:tcPr>
            <w:tcW w:w="9923" w:type="dxa"/>
            <w:tcBorders>
              <w:top w:val="nil"/>
            </w:tcBorders>
          </w:tcPr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Выплата процентов (выбрать один из вариантов):</w:t>
            </w:r>
          </w:p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на следующий рабочий день по окончанию периода начисления процентов</w:t>
            </w:r>
          </w:p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по истечении месяца, в котором осуществляется начисление процентов</w:t>
            </w:r>
          </w:p>
          <w:p w:rsidR="00617FC1" w:rsidRDefault="00617FC1" w:rsidP="009D6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  <w:r>
              <w:rPr>
                <w:rFonts w:asciiTheme="minorHAnsi" w:hAnsiTheme="minorHAnsi" w:cstheme="minorHAnsi"/>
              </w:rPr>
              <w:t xml:space="preserve"> ежедневно</w:t>
            </w:r>
          </w:p>
        </w:tc>
      </w:tr>
    </w:tbl>
    <w:p w:rsidR="009D64BF" w:rsidRDefault="009D64BF" w:rsidP="009D64BF">
      <w:pPr>
        <w:rPr>
          <w:rFonts w:asciiTheme="minorHAnsi" w:hAnsiTheme="minorHAnsi" w:cstheme="minorHAnsi"/>
        </w:rPr>
      </w:pPr>
    </w:p>
    <w:p w:rsidR="00617FC1" w:rsidRDefault="00617FC1" w:rsidP="009D64BF">
      <w:pPr>
        <w:rPr>
          <w:rFonts w:asciiTheme="minorHAnsi" w:hAnsiTheme="minorHAnsi" w:cstheme="minorHAnsi"/>
        </w:rPr>
      </w:pPr>
    </w:p>
    <w:p w:rsidR="00617FC1" w:rsidRDefault="00617FC1" w:rsidP="009D64BF">
      <w:pPr>
        <w:rPr>
          <w:rFonts w:asciiTheme="minorHAnsi" w:hAnsiTheme="minorHAnsi" w:cstheme="minorHAnsi"/>
        </w:rPr>
      </w:pPr>
    </w:p>
    <w:p w:rsidR="003D0EE9" w:rsidRPr="009D64BF" w:rsidRDefault="003D0EE9" w:rsidP="009D64BF">
      <w:pPr>
        <w:rPr>
          <w:rFonts w:asciiTheme="minorHAnsi" w:hAnsiTheme="minorHAnsi" w:cstheme="minorHAnsi"/>
          <w:iCs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>_____________________________________________</w:t>
      </w:r>
      <w:r w:rsidR="00D4120A">
        <w:rPr>
          <w:rFonts w:asciiTheme="minorHAnsi" w:hAnsiTheme="minorHAnsi" w:cstheme="minorHAnsi"/>
          <w:sz w:val="19"/>
          <w:szCs w:val="19"/>
        </w:rPr>
        <w:t>___</w:t>
      </w:r>
      <w:r w:rsidR="00444021">
        <w:rPr>
          <w:rFonts w:asciiTheme="minorHAnsi" w:hAnsiTheme="minorHAnsi" w:cstheme="minorHAnsi"/>
          <w:sz w:val="19"/>
          <w:szCs w:val="19"/>
        </w:rPr>
        <w:t>______</w:t>
      </w:r>
      <w:r w:rsidRPr="009D64BF">
        <w:rPr>
          <w:rFonts w:asciiTheme="minorHAnsi" w:hAnsiTheme="minorHAnsi" w:cstheme="minorHAnsi"/>
          <w:sz w:val="19"/>
          <w:szCs w:val="19"/>
        </w:rPr>
        <w:t>_____        ___________________</w:t>
      </w:r>
      <w:r w:rsidR="00D4120A" w:rsidRPr="00D4120A">
        <w:rPr>
          <w:rFonts w:asciiTheme="minorHAnsi" w:hAnsiTheme="minorHAnsi" w:cstheme="minorHAnsi"/>
          <w:sz w:val="19"/>
          <w:szCs w:val="19"/>
        </w:rPr>
        <w:t xml:space="preserve">  </w:t>
      </w:r>
      <w:r w:rsidRPr="009D64BF">
        <w:rPr>
          <w:rFonts w:asciiTheme="minorHAnsi" w:hAnsiTheme="minorHAnsi" w:cstheme="minorHAnsi"/>
          <w:sz w:val="19"/>
          <w:szCs w:val="19"/>
        </w:rPr>
        <w:t>_______</w:t>
      </w:r>
      <w:r w:rsidR="00D4120A">
        <w:rPr>
          <w:rFonts w:asciiTheme="minorHAnsi" w:hAnsiTheme="minorHAnsi" w:cstheme="minorHAnsi"/>
          <w:sz w:val="19"/>
          <w:szCs w:val="19"/>
        </w:rPr>
        <w:t>___</w:t>
      </w:r>
      <w:r w:rsidRPr="009D64BF">
        <w:rPr>
          <w:rFonts w:asciiTheme="minorHAnsi" w:hAnsiTheme="minorHAnsi" w:cstheme="minorHAnsi"/>
          <w:sz w:val="19"/>
          <w:szCs w:val="19"/>
        </w:rPr>
        <w:t xml:space="preserve">____________                 </w:t>
      </w:r>
    </w:p>
    <w:p w:rsidR="00D4120A" w:rsidRPr="00E152D3" w:rsidRDefault="00D4120A" w:rsidP="00444021">
      <w:pPr>
        <w:tabs>
          <w:tab w:val="center" w:pos="2552"/>
          <w:tab w:val="center" w:pos="6804"/>
          <w:tab w:val="center" w:pos="8647"/>
        </w:tabs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="003D0EE9" w:rsidRPr="00E152D3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</w:t>
      </w:r>
      <w:r w:rsidR="003D0EE9"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>(должность</w:t>
      </w:r>
      <w:r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 xml:space="preserve">, наименование организации, </w:t>
      </w:r>
      <w:r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ab/>
      </w:r>
      <w:r w:rsid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>(П</w:t>
      </w:r>
      <w:r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>одпись)</w:t>
      </w:r>
      <w:r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ab/>
        <w:t>(ФИО)</w:t>
      </w:r>
    </w:p>
    <w:p w:rsidR="003D0EE9" w:rsidRPr="00E152D3" w:rsidRDefault="00D4120A" w:rsidP="00444021">
      <w:pPr>
        <w:tabs>
          <w:tab w:val="center" w:pos="2552"/>
          <w:tab w:val="center" w:pos="8789"/>
        </w:tabs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E152D3">
        <w:rPr>
          <w:rFonts w:asciiTheme="minorHAnsi" w:hAnsiTheme="minorHAnsi" w:cstheme="minorHAnsi"/>
          <w:i/>
          <w:color w:val="7F7F7F" w:themeColor="text1" w:themeTint="80"/>
          <w:sz w:val="14"/>
          <w:szCs w:val="14"/>
        </w:rPr>
        <w:tab/>
        <w:t>ФИО индивидуального предпринимателя)</w:t>
      </w:r>
      <w:r w:rsidR="003D0EE9" w:rsidRPr="00E152D3">
        <w:rPr>
          <w:rFonts w:asciiTheme="minorHAnsi" w:hAnsiTheme="minorHAnsi" w:cstheme="minorHAnsi"/>
          <w:color w:val="7F7F7F" w:themeColor="text1" w:themeTint="80"/>
          <w:sz w:val="16"/>
          <w:szCs w:val="16"/>
        </w:rPr>
        <w:tab/>
      </w:r>
    </w:p>
    <w:p w:rsidR="003D0EE9" w:rsidRDefault="003D0EE9" w:rsidP="00D4120A">
      <w:pPr>
        <w:tabs>
          <w:tab w:val="center" w:pos="1985"/>
          <w:tab w:val="center" w:pos="5103"/>
          <w:tab w:val="center" w:pos="5529"/>
          <w:tab w:val="center" w:pos="8789"/>
        </w:tabs>
        <w:rPr>
          <w:rFonts w:asciiTheme="minorHAnsi" w:hAnsiTheme="minorHAnsi" w:cstheme="minorHAnsi"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ab/>
      </w:r>
      <w:r w:rsidR="00D4120A">
        <w:rPr>
          <w:rFonts w:asciiTheme="minorHAnsi" w:hAnsiTheme="minorHAnsi" w:cstheme="minorHAnsi"/>
          <w:sz w:val="19"/>
          <w:szCs w:val="19"/>
        </w:rPr>
        <w:tab/>
      </w:r>
      <w:r w:rsidRPr="009D64BF">
        <w:rPr>
          <w:rFonts w:asciiTheme="minorHAnsi" w:hAnsiTheme="minorHAnsi" w:cstheme="minorHAnsi"/>
          <w:sz w:val="19"/>
          <w:szCs w:val="19"/>
        </w:rPr>
        <w:t>М.П.</w:t>
      </w:r>
    </w:p>
    <w:p w:rsidR="00D4120A" w:rsidRDefault="00D4120A" w:rsidP="00D4120A">
      <w:pPr>
        <w:tabs>
          <w:tab w:val="center" w:pos="1985"/>
          <w:tab w:val="center" w:pos="5103"/>
          <w:tab w:val="center" w:pos="5529"/>
          <w:tab w:val="center" w:pos="8789"/>
        </w:tabs>
        <w:rPr>
          <w:rFonts w:asciiTheme="minorHAnsi" w:hAnsiTheme="minorHAnsi" w:cstheme="minorHAnsi"/>
          <w:sz w:val="19"/>
          <w:szCs w:val="19"/>
        </w:rPr>
      </w:pPr>
    </w:p>
    <w:p w:rsidR="00E152D3" w:rsidRDefault="00E152D3" w:rsidP="00E152D3">
      <w:pPr>
        <w:pBdr>
          <w:bottom w:val="single" w:sz="6" w:space="1" w:color="auto"/>
        </w:pBdr>
      </w:pPr>
    </w:p>
    <w:p w:rsidR="00E152D3" w:rsidRDefault="00E152D3" w:rsidP="00E152D3">
      <w:pPr>
        <w:pBdr>
          <w:bottom w:val="single" w:sz="6" w:space="1" w:color="auto"/>
        </w:pBdr>
      </w:pPr>
    </w:p>
    <w:p w:rsidR="00E152D3" w:rsidRPr="00F52491" w:rsidRDefault="00E152D3" w:rsidP="00F52491">
      <w:pPr>
        <w:jc w:val="center"/>
        <w:rPr>
          <w:rFonts w:asciiTheme="minorHAnsi" w:hAnsiTheme="minorHAnsi" w:cstheme="minorHAnsi"/>
          <w:color w:val="767171" w:themeColor="background2" w:themeShade="80"/>
          <w:sz w:val="16"/>
          <w:szCs w:val="16"/>
        </w:rPr>
      </w:pPr>
      <w:r w:rsidRPr="00E152D3">
        <w:rPr>
          <w:rFonts w:asciiTheme="minorHAnsi" w:hAnsiTheme="minorHAnsi" w:cstheme="minorHAnsi"/>
          <w:color w:val="767171" w:themeColor="background2" w:themeShade="80"/>
          <w:sz w:val="16"/>
          <w:szCs w:val="16"/>
        </w:rPr>
        <w:t>ОТМЕТКИ БАНКА</w:t>
      </w:r>
    </w:p>
    <w:tbl>
      <w:tblPr>
        <w:tblStyle w:val="a7"/>
        <w:tblW w:w="9923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35"/>
        <w:gridCol w:w="3634"/>
        <w:gridCol w:w="5954"/>
      </w:tblGrid>
      <w:tr w:rsidR="00F52491" w:rsidTr="00444021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91" w:rsidRDefault="00F52491" w:rsidP="00F52491">
            <w:pPr>
              <w:ind w:left="-115" w:right="-5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</w:p>
        </w:tc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91" w:rsidRDefault="00F52491" w:rsidP="00F52491">
            <w:pPr>
              <w:ind w:left="-1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Условия согласованы</w:t>
            </w:r>
          </w:p>
        </w:tc>
      </w:tr>
      <w:tr w:rsidR="00F52491" w:rsidTr="00444021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491" w:rsidRDefault="00F52491" w:rsidP="00F52491">
            <w:pPr>
              <w:ind w:left="-115" w:right="-5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63"/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F52491" w:rsidRDefault="00F52491" w:rsidP="00F52491">
            <w:pPr>
              <w:ind w:left="-1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Заявление отклонено (указать причину):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F52491" w:rsidRDefault="00F52491" w:rsidP="00F52491">
            <w:pPr>
              <w:ind w:left="-132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491" w:rsidTr="00444021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52491" w:rsidRDefault="00F52491" w:rsidP="00F52491">
            <w:pPr>
              <w:ind w:left="-11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gridSpan w:val="2"/>
            <w:tcBorders>
              <w:top w:val="nil"/>
              <w:left w:val="nil"/>
              <w:right w:val="nil"/>
            </w:tcBorders>
          </w:tcPr>
          <w:p w:rsidR="00F52491" w:rsidRDefault="00F52491" w:rsidP="00E152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52491" w:rsidTr="00444021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52491" w:rsidRDefault="00F52491" w:rsidP="00F52491">
            <w:pPr>
              <w:ind w:left="-11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88" w:type="dxa"/>
            <w:gridSpan w:val="2"/>
            <w:tcBorders>
              <w:left w:val="nil"/>
              <w:right w:val="nil"/>
            </w:tcBorders>
          </w:tcPr>
          <w:p w:rsidR="00F52491" w:rsidRDefault="00F52491" w:rsidP="00E152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52491" w:rsidRDefault="00F52491" w:rsidP="00E152D3">
      <w:pPr>
        <w:rPr>
          <w:rFonts w:asciiTheme="minorHAnsi" w:hAnsiTheme="minorHAnsi" w:cstheme="minorHAnsi"/>
        </w:rPr>
      </w:pPr>
    </w:p>
    <w:p w:rsidR="00E152D3" w:rsidRPr="009D64BF" w:rsidRDefault="00E152D3" w:rsidP="00E152D3">
      <w:pPr>
        <w:rPr>
          <w:rFonts w:asciiTheme="minorHAnsi" w:hAnsiTheme="minorHAnsi" w:cstheme="minorHAnsi"/>
          <w:iCs/>
          <w:sz w:val="19"/>
          <w:szCs w:val="19"/>
        </w:rPr>
      </w:pPr>
      <w:r w:rsidRPr="009D64BF">
        <w:rPr>
          <w:rFonts w:asciiTheme="minorHAnsi" w:hAnsiTheme="minorHAnsi" w:cstheme="minorHAnsi"/>
          <w:sz w:val="19"/>
          <w:szCs w:val="19"/>
        </w:rPr>
        <w:t>___________________________________________</w:t>
      </w:r>
      <w:r w:rsidR="00444021">
        <w:rPr>
          <w:rFonts w:asciiTheme="minorHAnsi" w:hAnsiTheme="minorHAnsi" w:cstheme="minorHAnsi"/>
          <w:sz w:val="19"/>
          <w:szCs w:val="19"/>
        </w:rPr>
        <w:t>_____</w:t>
      </w:r>
      <w:r w:rsidRPr="009D64BF">
        <w:rPr>
          <w:rFonts w:asciiTheme="minorHAnsi" w:hAnsiTheme="minorHAnsi" w:cstheme="minorHAnsi"/>
          <w:sz w:val="19"/>
          <w:szCs w:val="19"/>
        </w:rPr>
        <w:t>__</w:t>
      </w:r>
      <w:r>
        <w:rPr>
          <w:rFonts w:asciiTheme="minorHAnsi" w:hAnsiTheme="minorHAnsi" w:cstheme="minorHAnsi"/>
          <w:sz w:val="19"/>
          <w:szCs w:val="19"/>
        </w:rPr>
        <w:t>___</w:t>
      </w:r>
      <w:r w:rsidRPr="009D64BF">
        <w:rPr>
          <w:rFonts w:asciiTheme="minorHAnsi" w:hAnsiTheme="minorHAnsi" w:cstheme="minorHAnsi"/>
          <w:sz w:val="19"/>
          <w:szCs w:val="19"/>
        </w:rPr>
        <w:t>_____        ___________________</w:t>
      </w:r>
      <w:r w:rsidRPr="00D4120A">
        <w:rPr>
          <w:rFonts w:asciiTheme="minorHAnsi" w:hAnsiTheme="minorHAnsi" w:cstheme="minorHAnsi"/>
          <w:sz w:val="19"/>
          <w:szCs w:val="19"/>
        </w:rPr>
        <w:t xml:space="preserve">  </w:t>
      </w:r>
      <w:r w:rsidRPr="009D64BF">
        <w:rPr>
          <w:rFonts w:asciiTheme="minorHAnsi" w:hAnsiTheme="minorHAnsi" w:cstheme="minorHAnsi"/>
          <w:sz w:val="19"/>
          <w:szCs w:val="19"/>
        </w:rPr>
        <w:t>_______</w:t>
      </w:r>
      <w:r>
        <w:rPr>
          <w:rFonts w:asciiTheme="minorHAnsi" w:hAnsiTheme="minorHAnsi" w:cstheme="minorHAnsi"/>
          <w:sz w:val="19"/>
          <w:szCs w:val="19"/>
        </w:rPr>
        <w:t>___</w:t>
      </w:r>
      <w:r w:rsidRPr="009D64BF">
        <w:rPr>
          <w:rFonts w:asciiTheme="minorHAnsi" w:hAnsiTheme="minorHAnsi" w:cstheme="minorHAnsi"/>
          <w:sz w:val="19"/>
          <w:szCs w:val="19"/>
        </w:rPr>
        <w:t xml:space="preserve">____________                 </w:t>
      </w:r>
    </w:p>
    <w:p w:rsidR="00E152D3" w:rsidRPr="00E152D3" w:rsidRDefault="00E152D3" w:rsidP="00444021">
      <w:pPr>
        <w:tabs>
          <w:tab w:val="center" w:pos="2694"/>
          <w:tab w:val="center" w:pos="6804"/>
          <w:tab w:val="center" w:pos="8789"/>
        </w:tabs>
        <w:rPr>
          <w:rFonts w:asciiTheme="minorHAnsi" w:hAnsiTheme="minorHAnsi" w:cstheme="minorHAnsi"/>
          <w:i/>
          <w:sz w:val="14"/>
          <w:szCs w:val="14"/>
        </w:rPr>
      </w:pPr>
      <w:r w:rsidRPr="00E152D3">
        <w:rPr>
          <w:rFonts w:asciiTheme="minorHAnsi" w:hAnsiTheme="minorHAnsi" w:cstheme="minorHAnsi"/>
          <w:i/>
          <w:sz w:val="14"/>
          <w:szCs w:val="14"/>
        </w:rPr>
        <w:tab/>
      </w:r>
      <w:r w:rsidRPr="00E152D3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>(Должность представителя Банка)</w:t>
      </w:r>
      <w:r w:rsidRPr="00E152D3">
        <w:rPr>
          <w:rFonts w:asciiTheme="minorHAnsi" w:hAnsiTheme="minorHAnsi" w:cstheme="minorHAnsi"/>
          <w:i/>
          <w:sz w:val="14"/>
          <w:szCs w:val="14"/>
        </w:rPr>
        <w:tab/>
      </w:r>
      <w:r w:rsidRPr="00E152D3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>(Подпись)</w:t>
      </w:r>
      <w:r w:rsidRPr="00E152D3">
        <w:rPr>
          <w:rFonts w:asciiTheme="minorHAnsi" w:hAnsiTheme="minorHAnsi" w:cstheme="minorHAnsi"/>
          <w:i/>
          <w:color w:val="767171" w:themeColor="background2" w:themeShade="80"/>
          <w:sz w:val="14"/>
          <w:szCs w:val="14"/>
        </w:rPr>
        <w:tab/>
        <w:t>(ФИО)</w:t>
      </w:r>
    </w:p>
    <w:p w:rsidR="00220168" w:rsidRPr="00F52491" w:rsidRDefault="00E152D3" w:rsidP="00F52491">
      <w:pPr>
        <w:tabs>
          <w:tab w:val="center" w:pos="5103"/>
          <w:tab w:val="center" w:pos="5387"/>
          <w:tab w:val="center" w:pos="8222"/>
        </w:tabs>
        <w:rPr>
          <w:rFonts w:asciiTheme="minorHAnsi" w:hAnsiTheme="minorHAnsi" w:cstheme="minorHAnsi"/>
          <w:color w:val="767171" w:themeColor="background2" w:themeShade="80"/>
        </w:rPr>
      </w:pPr>
      <w:r w:rsidRPr="00E152D3">
        <w:rPr>
          <w:rFonts w:asciiTheme="minorHAnsi" w:hAnsiTheme="minorHAnsi" w:cstheme="minorHAnsi"/>
        </w:rPr>
        <w:tab/>
      </w:r>
      <w:r w:rsidRPr="00F52491">
        <w:rPr>
          <w:rFonts w:asciiTheme="minorHAnsi" w:hAnsiTheme="minorHAnsi" w:cstheme="minorHAnsi"/>
        </w:rPr>
        <w:t>М.П.</w:t>
      </w:r>
      <w:r w:rsidR="003D0EE9" w:rsidRPr="00F52491">
        <w:rPr>
          <w:rFonts w:asciiTheme="minorHAnsi" w:hAnsiTheme="minorHAnsi" w:cstheme="minorHAnsi"/>
          <w:sz w:val="19"/>
          <w:szCs w:val="19"/>
        </w:rPr>
        <w:t xml:space="preserve"> </w:t>
      </w:r>
    </w:p>
    <w:sectPr w:rsidR="00220168" w:rsidRPr="00F52491" w:rsidSect="00444021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35E9" w:rsidRDefault="002D35E9" w:rsidP="00444021">
      <w:r>
        <w:separator/>
      </w:r>
    </w:p>
  </w:endnote>
  <w:endnote w:type="continuationSeparator" w:id="0">
    <w:p w:rsidR="002D35E9" w:rsidRDefault="002D35E9" w:rsidP="004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35E9" w:rsidRDefault="002D35E9" w:rsidP="00444021">
      <w:r>
        <w:separator/>
      </w:r>
    </w:p>
  </w:footnote>
  <w:footnote w:type="continuationSeparator" w:id="0">
    <w:p w:rsidR="002D35E9" w:rsidRDefault="002D35E9" w:rsidP="0044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021" w:rsidRDefault="00444021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1E248" wp14:editId="1672A9B1">
          <wp:simplePos x="0" y="0"/>
          <wp:positionH relativeFrom="column">
            <wp:posOffset>17145</wp:posOffset>
          </wp:positionH>
          <wp:positionV relativeFrom="paragraph">
            <wp:posOffset>-266700</wp:posOffset>
          </wp:positionV>
          <wp:extent cx="1866900" cy="389832"/>
          <wp:effectExtent l="0" t="0" r="0" b="0"/>
          <wp:wrapNone/>
          <wp:docPr id="6" name="Рисунок 6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E9"/>
    <w:rsid w:val="001518B7"/>
    <w:rsid w:val="00220168"/>
    <w:rsid w:val="002D35E9"/>
    <w:rsid w:val="003D0EE9"/>
    <w:rsid w:val="003D418E"/>
    <w:rsid w:val="00444021"/>
    <w:rsid w:val="00592740"/>
    <w:rsid w:val="00617FC1"/>
    <w:rsid w:val="00665429"/>
    <w:rsid w:val="008A3D13"/>
    <w:rsid w:val="00950010"/>
    <w:rsid w:val="009D64BF"/>
    <w:rsid w:val="009E349D"/>
    <w:rsid w:val="00A31707"/>
    <w:rsid w:val="00A70041"/>
    <w:rsid w:val="00AD2E91"/>
    <w:rsid w:val="00B26017"/>
    <w:rsid w:val="00B9693D"/>
    <w:rsid w:val="00CA4342"/>
    <w:rsid w:val="00D4120A"/>
    <w:rsid w:val="00E152D3"/>
    <w:rsid w:val="00E35C4A"/>
    <w:rsid w:val="00F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E4B8"/>
  <w15:chartTrackingRefBased/>
  <w15:docId w15:val="{A0BDD66C-A79F-43DC-B9DE-A52BEDE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E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D0EE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3D0EE9"/>
    <w:pPr>
      <w:numPr>
        <w:ilvl w:val="12"/>
      </w:numPr>
      <w:tabs>
        <w:tab w:val="left" w:pos="1418"/>
      </w:tabs>
      <w:ind w:right="-6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3D0EE9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D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4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0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"ОТП Банк"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2021-06-11T08:22:00Z</dcterms:created>
  <dcterms:modified xsi:type="dcterms:W3CDTF">2021-06-11T08:22:00Z</dcterms:modified>
</cp:coreProperties>
</file>